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4" w:type="pct"/>
        <w:jc w:val="center"/>
        <w:tblCellSpacing w:w="0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4"/>
      </w:tblGrid>
      <w:tr w:rsidR="009935CF" w:rsidRPr="009243B4" w:rsidTr="007F4BC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10173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3"/>
            </w:tblGrid>
            <w:tr w:rsidR="009935CF" w:rsidRPr="008D69A4" w:rsidTr="00C36CD9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A32A4" w:rsidRPr="009935CF" w:rsidRDefault="00EA32A4" w:rsidP="008365F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val="hy-AM" w:eastAsia="ru-RU"/>
                    </w:rPr>
                  </w:pPr>
                  <w:bookmarkStart w:id="0" w:name="_GoBack"/>
                </w:p>
              </w:tc>
            </w:tr>
            <w:tr w:rsidR="009935CF" w:rsidRPr="009243B4" w:rsidTr="00C36CD9">
              <w:trPr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5D0271" w:rsidRPr="008D69A4" w:rsidRDefault="00EA32A4" w:rsidP="008D69A4">
                  <w:pPr>
                    <w:spacing w:beforeAutospacing="1" w:after="100" w:afterAutospacing="1" w:line="240" w:lineRule="auto"/>
                    <w:jc w:val="both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8D69A4">
                    <w:rPr>
                      <w:rFonts w:ascii="Courier New" w:hAnsi="Courier New" w:cs="Courier New"/>
                      <w:sz w:val="27"/>
                      <w:szCs w:val="27"/>
                      <w:lang w:val="hy-AM"/>
                    </w:rPr>
                    <w:t> 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8D69A4" w:rsidRPr="008D69A4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 w:eastAsia="ru-RU"/>
                    </w:rPr>
                    <w:t xml:space="preserve"> </w:t>
                  </w:r>
                </w:p>
                <w:p w:rsidR="009935CF" w:rsidRPr="009935CF" w:rsidRDefault="009935CF" w:rsidP="009935CF">
                  <w:pPr>
                    <w:pStyle w:val="a5"/>
                    <w:jc w:val="right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Հավելված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br/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Եղեգիս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ավագանու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br/>
                  </w:r>
                  <w:r w:rsidR="005D0271">
                    <w:rPr>
                      <w:rFonts w:ascii="GHEA Grapalat" w:hAnsi="GHEA Grapalat" w:cs="Sylfaen"/>
                      <w:lang w:val="hy-AM"/>
                    </w:rPr>
                    <w:t>202</w:t>
                  </w:r>
                  <w:r w:rsidR="005D0271" w:rsidRPr="008D69A4">
                    <w:rPr>
                      <w:rFonts w:ascii="GHEA Grapalat" w:hAnsi="GHEA Grapalat" w:cs="Sylfaen"/>
                      <w:lang w:val="hy-AM"/>
                    </w:rPr>
                    <w:t>2</w:t>
                  </w:r>
                  <w:r w:rsidR="005D0271">
                    <w:rPr>
                      <w:rFonts w:ascii="GHEA Grapalat" w:hAnsi="GHEA Grapalat" w:cs="Sylfaen"/>
                      <w:lang w:val="hy-AM"/>
                    </w:rPr>
                    <w:t xml:space="preserve"> թ</w:t>
                  </w:r>
                  <w:r w:rsidR="005D0271" w:rsidRPr="008D69A4">
                    <w:rPr>
                      <w:rFonts w:ascii="GHEA Grapalat" w:hAnsi="GHEA Grapalat" w:cs="Sylfaen"/>
                      <w:lang w:val="hy-AM"/>
                    </w:rPr>
                    <w:t>վականի</w:t>
                  </w:r>
                  <w:r w:rsidR="005D0271">
                    <w:rPr>
                      <w:rFonts w:ascii="GHEA Grapalat" w:hAnsi="GHEA Grapalat" w:cs="Sylfaen"/>
                      <w:lang w:val="hy-AM"/>
                    </w:rPr>
                    <w:t xml:space="preserve"> </w:t>
                  </w:r>
                  <w:r w:rsidR="005D0271" w:rsidRPr="008D69A4">
                    <w:rPr>
                      <w:rFonts w:ascii="GHEA Grapalat" w:hAnsi="GHEA Grapalat" w:cs="Sylfaen"/>
                      <w:lang w:val="hy-AM"/>
                    </w:rPr>
                    <w:t xml:space="preserve">  </w:t>
                  </w:r>
                  <w:r w:rsidR="008D69A4">
                    <w:rPr>
                      <w:rFonts w:ascii="GHEA Grapalat" w:hAnsi="GHEA Grapalat" w:cs="Sylfaen"/>
                      <w:lang w:val="hy-AM"/>
                    </w:rPr>
                    <w:t>նոյեմբերի 30</w:t>
                  </w:r>
                  <w:r w:rsidR="005D0271" w:rsidRPr="008D69A4">
                    <w:rPr>
                      <w:rFonts w:ascii="GHEA Grapalat" w:hAnsi="GHEA Grapalat" w:cs="Sylfaen"/>
                      <w:lang w:val="hy-AM"/>
                    </w:rPr>
                    <w:t xml:space="preserve"> -ի</w:t>
                  </w:r>
                  <w:r w:rsidR="005D0271">
                    <w:rPr>
                      <w:rFonts w:ascii="GHEA Grapalat" w:hAnsi="GHEA Grapalat" w:cs="Sylfaen"/>
                      <w:lang w:val="hy-AM"/>
                    </w:rPr>
                    <w:t xml:space="preserve">   թիվ   </w:t>
                  </w:r>
                  <w:r w:rsidR="008D69A4">
                    <w:rPr>
                      <w:rFonts w:ascii="GHEA Grapalat" w:hAnsi="GHEA Grapalat" w:cs="Sylfaen"/>
                      <w:lang w:val="hy-AM"/>
                    </w:rPr>
                    <w:t>128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 xml:space="preserve">  Ն որոշման </w:t>
                  </w:r>
                </w:p>
                <w:p w:rsidR="00EE5D89" w:rsidRPr="00EE5D89" w:rsidRDefault="00EE5D89" w:rsidP="00EE5D89">
                  <w:pPr>
                    <w:pStyle w:val="a5"/>
                    <w:jc w:val="center"/>
                    <w:rPr>
                      <w:rFonts w:ascii="GHEA Grapalat" w:hAnsi="GHEA Grapalat"/>
                      <w:lang w:val="hy-AM" w:eastAsia="ru-RU"/>
                    </w:rPr>
                  </w:pPr>
                  <w:r w:rsidRPr="00EE5D89">
                    <w:rPr>
                      <w:rFonts w:ascii="GHEA Grapalat" w:hAnsi="GHEA Grapalat"/>
                      <w:lang w:val="hy-AM" w:eastAsia="ru-RU"/>
                    </w:rPr>
                    <w:t xml:space="preserve">ՀԱՅԱՍՏԱՆԻ ՀԱՆՐԱՊԵՏՈՒԹՅԱՆ ՎԱՅՈՑ </w:t>
                  </w:r>
                  <w:r w:rsidR="005D0271">
                    <w:rPr>
                      <w:rFonts w:ascii="GHEA Grapalat" w:hAnsi="GHEA Grapalat"/>
                      <w:lang w:val="hy-AM" w:eastAsia="ru-RU"/>
                    </w:rPr>
                    <w:t>ՁՈՐԻ ՄԱՐԶԻ ԵՂԵԳԻՍ ՀԱՄԱՅՆՔԻ  202</w:t>
                  </w:r>
                  <w:r w:rsidR="005D0271" w:rsidRPr="005D0271">
                    <w:rPr>
                      <w:rFonts w:ascii="GHEA Grapalat" w:hAnsi="GHEA Grapalat"/>
                      <w:lang w:val="hy-AM" w:eastAsia="ru-RU"/>
                    </w:rPr>
                    <w:t>3</w:t>
                  </w:r>
                  <w:r w:rsidRPr="00EE5D89">
                    <w:rPr>
                      <w:rFonts w:ascii="GHEA Grapalat" w:hAnsi="GHEA Grapalat"/>
                      <w:lang w:val="hy-AM" w:eastAsia="ru-RU"/>
                    </w:rPr>
                    <w:t xml:space="preserve"> </w:t>
                  </w:r>
                  <w:r w:rsidRPr="00EE5D89">
                    <w:rPr>
                      <w:rFonts w:ascii="GHEA Grapalat" w:hAnsi="GHEA Grapalat" w:cs="GHEA Grapalat"/>
                      <w:lang w:val="hy-AM" w:eastAsia="ru-RU"/>
                    </w:rPr>
                    <w:t>ԹՎԱԿԱՆԻ</w:t>
                  </w:r>
                  <w:r w:rsidRPr="00EE5D89">
                    <w:rPr>
                      <w:rFonts w:ascii="GHEA Grapalat" w:hAnsi="GHEA Grapalat"/>
                      <w:lang w:val="hy-AM" w:eastAsia="ru-RU"/>
                    </w:rPr>
                    <w:t xml:space="preserve"> ՏԵՂԱԿԱՆ ՏՈՒՐՔԵՐԻ ԵՎ ՎՃԱՐՆԵՐԻ ԴՐՈՒՅՔԱՉԱՓԵՐԸ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ՏԵՂԱԿԱՆ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ՏՈՒՐՔԵՐ</w:t>
                  </w:r>
                </w:p>
                <w:p w:rsidR="009935CF" w:rsidRPr="009935CF" w:rsidRDefault="00157E4C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1.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Հայաստանի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Հանրապետության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օրենսդրությամբ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սահմանված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կարգով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հաստատված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ճարտարապետաշինարարական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նախագծին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համապատասխան՝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նոր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ներառյալ՝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շինարարության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տեղադրման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տեղական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տուրքը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սահմանվում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է՝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 xml:space="preserve">-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300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անհատական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բնակելի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այդ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թվում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այգեգործական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ամառանոցային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ինչպես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հասարակական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արտադրական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նշանակության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/>
                      <w:b/>
                      <w:lang w:val="hy-AM"/>
                    </w:rPr>
                    <w:t xml:space="preserve">15000 </w:t>
                  </w:r>
                  <w:r w:rsidRPr="009935CF">
                    <w:rPr>
                      <w:rFonts w:ascii="GHEA Grapalat" w:hAnsi="GHEA Grapalat" w:cs="Sylfaen"/>
                      <w:b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b/>
                      <w:lang w:val="hy-AM"/>
                    </w:rPr>
                    <w:t>: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Սույն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կետի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 &lt;&lt;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&gt;&gt;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ենթակետով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չնախատեսված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200-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500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օբյեկտների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30 000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- 500-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1000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50000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- 1000-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3000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50000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- 3000-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ավել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100000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գ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-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3000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- 20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ավելի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5000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5D0271" w:rsidRPr="008D69A4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 xml:space="preserve">2.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վարչական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տարածքում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վերակառուցման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ուժեղացման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վերականգնման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արդիականացման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աշխատանքների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բացառությամբ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</w:p>
                <w:p w:rsidR="005D0271" w:rsidRPr="008D69A4" w:rsidRDefault="005D0271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5D0271" w:rsidRPr="008D69A4" w:rsidRDefault="005D0271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7E79E4" w:rsidRPr="005D0271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Հայաստանի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հանրապետության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օրենսդրությամբ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սահմանված՝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շինարարության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թույլտվություն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չպահանջվող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եթե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կարգով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հաստատված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ճարտարապետաշինարարական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նախագծով՝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չի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նախատեսվում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կցակառույցների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վերնակառույցների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գաբարիտային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չափերն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ընդլայնող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այլ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կառույցների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այդ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թվում՝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ստորգետնյա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հետևանքով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օբյեկտի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ավելացում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գործառնական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նշանակության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փոփոխություն՝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3000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բացի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վերակառուցման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ուժեղացման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վերականգնման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արդիականացման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աշխատանքներից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նախատեսվում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է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կցակառույցների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վերնակառույցների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տրամաչափային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չափերն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ընդլայնող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այլ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կառույցների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այդ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թվում՝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ստորգետնյա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հետևանքով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օբյեկտի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ավելացում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գործառնական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նշանակության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փոփոխություն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բացի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սույն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կետի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&lt;&lt;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&gt;&gt;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ենթակետով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դրույքաչափից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կիրառվում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են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նոր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շինարարության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սույն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հավելվածի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1-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ին կետով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նորմերը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դրույքաչափերը՝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ավելացման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գործառնական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նշանակության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փոփոխության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մասով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նախատեսվում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է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միայն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կցակառույցների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վերնակառույցների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գաբարիտային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չափերն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ընդլայնող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այլ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կառույլցների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այդ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թվում՝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ստորգետնյա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)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շինարարություն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գործառնական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նշանակության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փոփոխություն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ապա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համարվում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է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նոր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շինարարություն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նկատմամբ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կիրառվում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են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նոր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շինարարության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սույն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հավելվածի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1-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ին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կետով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նորմերը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3.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վարչական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տարածքում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շենքերի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քաղաքաշինական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այլ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օբյեկտների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քանդման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բացառությամբ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Հայաստանի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Հանրապետության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օրեսդրությամբ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քանդման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թույլտվություն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չպահանջող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5000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 xml:space="preserve">4.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վարչական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տարածքում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հեղուկ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վառելիքի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սեղմված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բնական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հեղուկացված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նավթային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գազերի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օրացուցային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տարվա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/>
                      <w:b/>
                      <w:lang w:val="hy-AM"/>
                    </w:rPr>
                    <w:t>200000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 xml:space="preserve">5.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վարչական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տարածքում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գտնվող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խանութներում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կրպակներում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հեղուկ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վառելիքի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սեղմված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բնական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հեղուկացված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նավթային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գազերի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մանրածախ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առևտրի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կետերում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ավտոմեքենաների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տեխնիկական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սպասարկման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նորոգման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ծառայության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օբյեկտներում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տեխնիկական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հեղուկների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60000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2501D3" w:rsidRPr="009906C9" w:rsidRDefault="009935CF" w:rsidP="002501D3">
                  <w:pPr>
                    <w:pStyle w:val="a5"/>
                    <w:jc w:val="both"/>
                    <w:rPr>
                      <w:rFonts w:ascii="GHEA Grapalat" w:hAnsi="GHEA Grapalat"/>
                      <w:color w:val="000000"/>
                      <w:sz w:val="21"/>
                      <w:szCs w:val="21"/>
                      <w:shd w:val="clear" w:color="auto" w:fill="FFFFFF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6</w:t>
                  </w:r>
                  <w:r w:rsidR="002501D3" w:rsidRPr="009906C9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 xml:space="preserve"> 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</w:t>
                  </w:r>
                  <w:r w:rsidR="002501D3" w:rsidRPr="009906C9">
                    <w:rPr>
                      <w:rFonts w:ascii="GHEA Grapalat" w:hAnsi="GHEA Grapalat"/>
                      <w:color w:val="000000"/>
                      <w:sz w:val="21"/>
                      <w:szCs w:val="21"/>
                      <w:shd w:val="clear" w:color="auto" w:fill="FFFFFF"/>
                      <w:lang w:val="hy-AM"/>
                    </w:rPr>
                    <w:t>`</w:t>
                  </w:r>
                </w:p>
                <w:p w:rsidR="002501D3" w:rsidRDefault="002501D3" w:rsidP="002501D3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lastRenderedPageBreak/>
                    <w:t>ա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. 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>ոգելից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>ալկոհոլային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>խմիչքի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>յուրաքանչյուր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>եռամսյակի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.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ոգելից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ալկոհոլային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խմիչքի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յուրաքանչյուր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եռամսյակի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26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/>
                      <w:b/>
                      <w:lang w:val="hy-AM"/>
                    </w:rPr>
                    <w:t>1200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- 26-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50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10100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- 50-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13100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- 100-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200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20100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-200-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500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25100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 xml:space="preserve">-500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ավել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45100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.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ծխախոտի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արտադրանքի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յուրաքանչյուր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եռամսյակի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26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/>
                      <w:b/>
                      <w:lang w:val="hy-AM"/>
                    </w:rPr>
                    <w:t>1200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26-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50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10100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50-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13100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- 100-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200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20100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-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200-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500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25100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 xml:space="preserve">- 500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ավել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մակերես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հիմնական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ներսում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վաճառքի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դեպքում՝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45100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 xml:space="preserve">7.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իրավաբանական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անձանց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անհատ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ձեռնարկատերերին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վարչական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տարածքում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&lt;&lt;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Առևտրի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ծառայությունների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մասին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&gt;&gt;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Հայաստանի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Հանրապետության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օրենքով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սահմանված՝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բացօթյա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առևտրի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կազմակերպման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lastRenderedPageBreak/>
                    <w:t>յուրաքանչյուր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օրվա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350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մեկ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 xml:space="preserve">8.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տարածքում՝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յուրաքանչյուր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ամսվա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արտաքին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գովազդ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տեղադրելու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մեկ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մետրի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տեղական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տուրքը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է՝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)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ալկոհոլային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սպիրտի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պարունակությունը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մինչև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ծավալային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տոկոս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արտադրանք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գովազդող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արտաքին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գովազդի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.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բ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թունդ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ալկոհոլային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սպիրտի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պարունակությունը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20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ավելի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ծավալային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տոկոս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արտադրանք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գովազդող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արտաքին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գովազդի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3500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.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գ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այլ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արտաքին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գովազդի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1500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.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դ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դատարկ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գովազդային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վահանակների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վարչական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տարածքում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այլ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արտաքին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գովազդ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տեղադրելու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տուրքի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25%-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չափով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lang w:val="hy-AM"/>
                    </w:rPr>
                    <w:t>9.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խորհրդանիշերը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զինանշան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անվանում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այլն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),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որպես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օրենքով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գրանցված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ապրանքային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նշան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ապրանքների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արտադրության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աշխատանքների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կատարման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ծառայությունների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մատուցման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գործընթացներում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օգտագործելու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թույլտվության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օրացուցային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տարվա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100000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lang w:val="hy-AM"/>
                    </w:rPr>
                    <w:t>ՏԵՂԱԿԱՆ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ՎՃԱՐՆԵՐ</w:t>
                  </w:r>
                </w:p>
                <w:p w:rsidR="009935CF" w:rsidRPr="009935CF" w:rsidRDefault="00125289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1.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տարածքում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շենքի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արտաքին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տեսքը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փոփոխող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վերակառուցման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աշխատանքներ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կատարելու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հետ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կապված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տեխնիկատնտեսական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պայմաններ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մշակելու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հաստատելու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շինարարության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ավարտական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ակտի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ձևակերպման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,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ինչպես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նաև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շահագործման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թույլտվություն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տրամադրելու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տեղական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ինքնակառավարման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մարմնի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մատուցած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ծառայությունների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դիմաց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փոխհատուցման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վճարների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տեղական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ինքնակառավարման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մարմնի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մատուցած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ծառայությունների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դիմաց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փոխհատուցման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վճար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2500 /երկու հազար հինգ հարյուր/ ՀՀ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125289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2.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Համայնքում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անցկացվող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աճուրդներ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մրցույթներ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կազմակերպելու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հետ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կապված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ծախսերի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փոխհատուցման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մասնակիցներից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 xml:space="preserve">վճար  </w:t>
                  </w:r>
                  <w:r w:rsidR="009935CF" w:rsidRPr="009935CF">
                    <w:rPr>
                      <w:rFonts w:ascii="GHEA Grapalat" w:hAnsi="GHEA Grapalat" w:cs="Sylfaen"/>
                      <w:b/>
                      <w:lang w:val="hy-AM"/>
                    </w:rPr>
                    <w:t>10000 /տասը հազար/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9935CF" w:rsidP="009935CF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125289">
                    <w:rPr>
                      <w:rFonts w:ascii="Sylfaen" w:hAnsi="Sylfaen" w:cs="Courier New"/>
                      <w:lang w:val="hy-AM"/>
                    </w:rPr>
                    <w:t>3.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արխիվից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փաստաթղթերի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պատճեններ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կրկնօրինակներ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տրամադրելու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տեղական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տուրքը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ընթացիկ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տարվա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սահմանվում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է</w:t>
                  </w:r>
                  <w:r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9935CF">
                    <w:rPr>
                      <w:rFonts w:ascii="GHEA Grapalat" w:hAnsi="GHEA Grapalat"/>
                      <w:b/>
                      <w:lang w:val="hy-AM"/>
                    </w:rPr>
                    <w:t>500 /հինգ հարյուր/ ՀՀ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125289" w:rsidP="009935CF">
                  <w:pPr>
                    <w:pStyle w:val="a5"/>
                    <w:spacing w:line="360" w:lineRule="auto"/>
                    <w:jc w:val="both"/>
                    <w:rPr>
                      <w:rFonts w:ascii="GHEA Grapalat" w:eastAsia="Calibri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4.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Բնակելի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նպատակային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նշանակության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շենքերում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շինություններում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կոշտ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կենցաղային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թափոնների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աղբահանության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վճարը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սահմանվում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է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.</w:t>
                  </w:r>
                </w:p>
                <w:p w:rsidR="00125289" w:rsidRDefault="00125289" w:rsidP="009935CF">
                  <w:pPr>
                    <w:pStyle w:val="a5"/>
                    <w:spacing w:line="360" w:lineRule="auto"/>
                    <w:ind w:firstLine="567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ա/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ըստ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հաշվառված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անձանց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քանակի՝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համայնքում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անձնագրային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հաշվառման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կանոններով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ըստ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հասցեի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հաշվառում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ունեցող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բնակվող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յուրաքանչյուր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բնակչի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 xml:space="preserve">ամսական </w:t>
                  </w:r>
                  <w:r w:rsidR="009935CF" w:rsidRPr="009935CF">
                    <w:rPr>
                      <w:rFonts w:ascii="GHEA Grapalat" w:hAnsi="GHEA Grapalat" w:cs="Sylfaen"/>
                      <w:b/>
                      <w:lang w:val="hy-AM"/>
                    </w:rPr>
                    <w:t>1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00 /մեկ հարյուր/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br/>
                    <w:t xml:space="preserve">     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>բ/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ըստ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բնակելի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բնակարանի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մակերեսի՝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մեկ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lastRenderedPageBreak/>
                    <w:t>մետր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մակերեսի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` 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20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ՀՀ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br/>
                    <w:t xml:space="preserve"> </w:t>
                  </w:r>
                  <w:r>
                    <w:rPr>
                      <w:rFonts w:ascii="GHEA Grapalat" w:hAnsi="GHEA Grapalat"/>
                      <w:lang w:val="hy-AM"/>
                    </w:rPr>
                    <w:t>գ/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Համայնքում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առկա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ոչ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բնակելի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նպատակային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նշանակության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շենքերում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շինություններում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այդ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թվում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`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հասարակական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հանրային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ծառայությունների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մատուցման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արտադրական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արդյունաբերական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շենքերում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կամ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)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շինություններում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աղբահանության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վճարը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սահմանվում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է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ըստ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ընդհանուր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մակերեսի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հետևյալ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դրույքաչափերով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.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br/>
                  </w:r>
                  <w:r>
                    <w:rPr>
                      <w:rFonts w:ascii="Courier New" w:hAnsi="Courier New" w:cs="Courier New"/>
                      <w:lang w:val="hy-AM"/>
                    </w:rPr>
                    <w:t>  </w:t>
                  </w:r>
                  <w:r>
                    <w:rPr>
                      <w:rFonts w:ascii="Sylfaen" w:hAnsi="Sylfaen" w:cs="Courier New"/>
                      <w:lang w:val="hy-AM"/>
                    </w:rPr>
                    <w:t>դ/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Առևտրի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հանրային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սննդի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բնակչության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սպասարկման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այլ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ծառայություններ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իրականացվող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մասով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մեկ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մակերեսի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50/հի</w:t>
                  </w:r>
                  <w:r w:rsidR="009935CF" w:rsidRPr="009935CF">
                    <w:rPr>
                      <w:rFonts w:ascii="GHEA Grapalat" w:hAnsi="GHEA Grapalat" w:cs="Sylfaen"/>
                      <w:b/>
                      <w:lang w:val="hy-AM"/>
                    </w:rPr>
                    <w:t>սուն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ՀՀ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125289" w:rsidP="009935CF">
                  <w:pPr>
                    <w:pStyle w:val="a5"/>
                    <w:spacing w:line="360" w:lineRule="auto"/>
                    <w:ind w:firstLine="567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ե/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Հյուրանոցների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հյուրանոցային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տնտեսության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ծառայություններ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ինչպես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նաև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այլ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գործունեություն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իրականացնող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հասարակական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շինությունների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մասով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`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 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մեկ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մակերեսի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30/</w:t>
                  </w:r>
                  <w:r w:rsidR="009935CF" w:rsidRPr="009935CF">
                    <w:rPr>
                      <w:rFonts w:ascii="GHEA Grapalat" w:hAnsi="GHEA Grapalat" w:cs="Sylfaen"/>
                      <w:b/>
                      <w:lang w:val="hy-AM"/>
                    </w:rPr>
                    <w:t>երեսուն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ՀՀ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br/>
                    <w:t xml:space="preserve">     </w:t>
                  </w:r>
                  <w:r>
                    <w:rPr>
                      <w:rFonts w:ascii="GHEA Grapalat" w:hAnsi="GHEA Grapalat"/>
                      <w:lang w:val="hy-AM"/>
                    </w:rPr>
                    <w:t>զ/Վ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արչակառավարչական, ֆինանսական, կապի, ինչպես նաև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առողջապահության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նախատեսված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շենքերի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և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շինությունների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մասով՝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մեկ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քառակուսի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մետր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մակերեսի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համար՝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20</w:t>
                  </w:r>
                  <w:r w:rsidR="009935CF" w:rsidRPr="009935CF">
                    <w:rPr>
                      <w:rFonts w:ascii="GHEA Grapalat" w:hAnsi="GHEA Grapalat" w:cs="Arial Unicode"/>
                      <w:b/>
                      <w:lang w:val="hy-AM"/>
                    </w:rPr>
                    <w:t>/ քսան/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 xml:space="preserve"> Հայաստանի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Հան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րապետության դրամ.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br/>
                  </w:r>
                  <w:r>
                    <w:rPr>
                      <w:rFonts w:ascii="Courier New" w:hAnsi="Courier New" w:cs="Courier New"/>
                      <w:lang w:val="hy-AM"/>
                    </w:rPr>
                    <w:t>   </w:t>
                  </w:r>
                  <w:r>
                    <w:rPr>
                      <w:rFonts w:ascii="Sylfaen" w:hAnsi="Sylfaen" w:cs="Courier New"/>
                      <w:lang w:val="hy-AM"/>
                    </w:rPr>
                    <w:t>է/</w:t>
                  </w:r>
                  <w:r w:rsidR="009935CF" w:rsidRPr="009935CF">
                    <w:rPr>
                      <w:rFonts w:ascii="GHEA Grapalat" w:hAnsi="GHEA Grapalat" w:cs="GHEA Grapalat"/>
                      <w:lang w:val="hy-AM"/>
                    </w:rPr>
                    <w:t>Արտադրական՝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GHEA Grapalat"/>
                      <w:lang w:val="hy-AM"/>
                    </w:rPr>
                    <w:t>արդյունաբերական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և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գյուղատնտեսական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նշանակության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շենքերի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և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շինությունների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մասով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(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այդ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թվում՝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ավտոկայանատեղ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ի)`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մեկ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քառակուսի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մետր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մակերեսի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10/</w:t>
                  </w:r>
                  <w:r w:rsidR="009935CF" w:rsidRPr="009935CF">
                    <w:rPr>
                      <w:rFonts w:ascii="GHEA Grapalat" w:hAnsi="GHEA Grapalat" w:cs="Sylfaen"/>
                      <w:b/>
                      <w:lang w:val="hy-AM"/>
                    </w:rPr>
                    <w:t>տաս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ՀՀ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br/>
                    <w:t xml:space="preserve">    </w:t>
                  </w:r>
                  <w:r>
                    <w:rPr>
                      <w:rFonts w:ascii="GHEA Grapalat" w:hAnsi="GHEA Grapalat"/>
                      <w:lang w:val="hy-AM"/>
                    </w:rPr>
                    <w:t>ը/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Գիտական, կրթական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և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ուսումնական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նշանակության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սոցիալական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ապահովության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մշակույթի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արվեստի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կրոնական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պաշտամունքային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քաղաքացիական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պաշտպանության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նախատեսված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շենքերի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և</w:t>
                  </w:r>
                  <w:r w:rsidR="009935CF" w:rsidRPr="009935CF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շինությունների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մասով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`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մեկ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քառակուսի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մետր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մակերեսի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Arial Unicode"/>
                      <w:lang w:val="hy-AM"/>
                    </w:rPr>
                    <w:t>համար՝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10/դրամ/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ՀՀ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դրամ,</w:t>
                  </w:r>
                </w:p>
                <w:p w:rsidR="009935CF" w:rsidRPr="009935CF" w:rsidRDefault="00125289" w:rsidP="009935CF">
                  <w:pPr>
                    <w:pStyle w:val="a5"/>
                    <w:spacing w:line="360" w:lineRule="auto"/>
                    <w:ind w:firstLine="567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թ/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Շինություններում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որտեղ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իրականացվում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է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մեկից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ավելի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առանձնացված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տնտեսական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գործունեություն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աղբահանության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վճարն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ամբողջությամբ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հաշվարկել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մեկ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ամսվա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համար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400/</w:t>
                  </w:r>
                  <w:r w:rsidR="009935CF" w:rsidRPr="009935CF">
                    <w:rPr>
                      <w:rFonts w:ascii="GHEA Grapalat" w:hAnsi="GHEA Grapalat" w:cs="Sylfaen"/>
                      <w:b/>
                      <w:lang w:val="hy-AM"/>
                    </w:rPr>
                    <w:t>չորս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b/>
                      <w:lang w:val="hy-AM"/>
                    </w:rPr>
                    <w:t>հարյուր</w:t>
                  </w:r>
                  <w:r w:rsidR="009935CF" w:rsidRPr="009935CF">
                    <w:rPr>
                      <w:rFonts w:ascii="GHEA Grapalat" w:hAnsi="GHEA Grapalat"/>
                      <w:b/>
                      <w:lang w:val="hy-AM"/>
                    </w:rPr>
                    <w:t>/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ՀՀ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="009935CF" w:rsidRPr="009935CF">
                    <w:rPr>
                      <w:rFonts w:ascii="GHEA Grapalat" w:hAnsi="GHEA Grapalat" w:cs="Sylfaen"/>
                      <w:lang w:val="hy-AM"/>
                    </w:rPr>
                    <w:t>դրամ</w:t>
                  </w:r>
                  <w:r w:rsidR="009935CF" w:rsidRPr="009935CF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  <w:p w:rsidR="009935CF" w:rsidRPr="009935CF" w:rsidRDefault="00125289" w:rsidP="009935CF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ժ/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Շինություններում (այդ թվում՝ առանձնացված տնտեսական գործունեության համար նախատեսված շինությունների առանձին հատվածներում), որտեղ որևէ գործունեություն մշտապես կամ ժամանակավորապես չի իրականացվում,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աղբահանության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վճար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չի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հաշվարկվում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,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եթե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շինությունում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մշտապես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կամ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ժամանակավորապես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որևէ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գործունեություն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չիրականացնելու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վերաբերյալ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աղբահանության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վճար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վճարելու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պարտավորություն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ունեցող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անձը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դրա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մաս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ին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տեղեկացնում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է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համայնքի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ղեկավարին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,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իսկ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համայնքի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ղեկավարին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չտեղեկացնելու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դեպքում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հաշվարկվում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է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սույն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մասի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1-5-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րդ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կետերով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սահմանված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դրույքաչափով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:</w:t>
                  </w:r>
                </w:p>
                <w:p w:rsidR="009935CF" w:rsidRPr="009935CF" w:rsidRDefault="00125289" w:rsidP="009935CF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ի/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Շենքերից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և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շինություններից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դուրս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գտնվող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առևտրի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և</w:t>
                  </w:r>
                  <w:r w:rsidR="009935CF" w:rsidRPr="009935CF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հանրային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սննդի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lastRenderedPageBreak/>
                    <w:t>օբյեկտների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,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ծառայությունների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մատուցման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վա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յրերի մասով՝ մեկ քառակուսի մետր մակերեսի համար՝ 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b/>
                      <w:sz w:val="24"/>
                      <w:szCs w:val="24"/>
                      <w:lang w:val="hy-AM" w:eastAsia="ru-RU"/>
                    </w:rPr>
                    <w:t>50/հիսուն/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Հայաստանի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Հանրապետության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9935CF" w:rsidRPr="009935CF">
                    <w:rPr>
                      <w:rFonts w:ascii="GHEA Grapalat" w:eastAsia="Times New Roman" w:hAnsi="GHEA Grapalat" w:cs="Arial Unicode"/>
                      <w:sz w:val="24"/>
                      <w:szCs w:val="24"/>
                      <w:lang w:val="hy-AM" w:eastAsia="ru-RU"/>
                    </w:rPr>
                    <w:t>դրամ</w:t>
                  </w:r>
                  <w:r w:rsidR="009935CF" w:rsidRPr="009935C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:</w:t>
                  </w:r>
                </w:p>
                <w:p w:rsidR="009935CF" w:rsidRPr="009935CF" w:rsidRDefault="009935CF" w:rsidP="009935CF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</w:p>
                <w:p w:rsidR="009935CF" w:rsidRPr="009935CF" w:rsidRDefault="00125289" w:rsidP="009935CF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5.</w:t>
                  </w:r>
                  <w:r w:rsidR="009935CF" w:rsidRPr="009935C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Խմելու ջրի վարձավճարի չափը սահմանել  ամսական  300 դրամ՝ ըստ տնտեսությունների:</w:t>
                  </w:r>
                </w:p>
                <w:p w:rsidR="009935CF" w:rsidRPr="009935CF" w:rsidRDefault="009935CF" w:rsidP="009935CF">
                  <w:pPr>
                    <w:shd w:val="clear" w:color="auto" w:fill="FFFFFF"/>
                    <w:spacing w:after="0" w:line="24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</w:p>
                <w:p w:rsidR="009935CF" w:rsidRPr="00FD4388" w:rsidRDefault="009935CF" w:rsidP="009935CF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9935C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</w:t>
                  </w:r>
                  <w:r w:rsid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6.</w:t>
                  </w:r>
                  <w:r w:rsidRPr="009935C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Հայաստանի Հանրապետության Վայոց ձորի մարզի Եղեգիս համայնքի կազմում ընդգրկված բնակավայրերի վարչական տարածքում գտնվող համայնքային արոտներից օգտվելու վճարի չափը սահմանել տվյալ արոտավայրի  տակ գտնվող հողամասի հողի </w:t>
                  </w:r>
                  <w:r w:rsidRPr="00FD438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հարկի դրույքաչափին հավասար:</w:t>
                  </w:r>
                </w:p>
                <w:p w:rsidR="009935CF" w:rsidRPr="00125289" w:rsidRDefault="009935CF" w:rsidP="00FD4388">
                  <w:pPr>
                    <w:pStyle w:val="TableParagrap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 </w:t>
                  </w:r>
                  <w:r w:rsid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7.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Հայաստանի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Հանրապետության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Վայոց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ձորի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մարզի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Եղեգիս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համայնքի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կազմում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ընդգրկված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բնակավայրերի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վարչական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տարածքում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գտնվող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համայնքային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խոտհարքներից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օգտվելու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վճարի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չափը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սահմանել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տվյալ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խոտհարքի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տակ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գտնվող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հողամասի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հողի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հարկի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դրույքաչափին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հավասար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:rsidR="009A47A0" w:rsidRPr="00125289" w:rsidRDefault="00125289" w:rsidP="00FD4388">
                  <w:pPr>
                    <w:pStyle w:val="TableParagrap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8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.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Համայնքի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անասնաբույժի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կողմից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մատուցվող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անասնաբուժական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ծառայությունների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վճար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սահմանվում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է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՝</w:t>
                  </w:r>
                </w:p>
                <w:p w:rsidR="009A47A0" w:rsidRPr="00125289" w:rsidRDefault="009A47A0" w:rsidP="00FD4388">
                  <w:pPr>
                    <w:pStyle w:val="TableParagrap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Ծննդօգնություն</w:t>
                  </w:r>
                </w:p>
                <w:p w:rsidR="009A47A0" w:rsidRPr="00125289" w:rsidRDefault="000B588B" w:rsidP="00FD4388">
                  <w:pPr>
                    <w:pStyle w:val="TableParagrap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     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1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/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Թեթև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միջամտություն՝  </w:t>
                  </w:r>
                  <w:r w:rsidR="009A47A0"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>1000/</w:t>
                  </w:r>
                  <w:r w:rsidR="009A47A0"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մեկ</w:t>
                  </w:r>
                  <w:r w:rsidR="009A47A0"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հազար</w:t>
                  </w:r>
                  <w:r w:rsidR="009A47A0"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/ </w:t>
                  </w:r>
                  <w:r w:rsidR="009A47A0"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դրամ</w:t>
                  </w:r>
                  <w:r w:rsidR="009A47A0"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>,</w:t>
                  </w:r>
                </w:p>
                <w:p w:rsidR="009A47A0" w:rsidRPr="00125289" w:rsidRDefault="009A47A0" w:rsidP="00FD4388">
                  <w:pPr>
                    <w:pStyle w:val="TableParagraph"/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</w:pP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      2</w:t>
                  </w:r>
                  <w:r w:rsid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/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Ծանր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միջամտություն   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>2000/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երկու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հազար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/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դրամ</w:t>
                  </w:r>
                  <w:r w:rsidRPr="00125289">
                    <w:rPr>
                      <w:rFonts w:ascii="GHEA Grapalat" w:hAnsi="GHEA Grapalat" w:cs="Tahoma"/>
                      <w:w w:val="90"/>
                      <w:sz w:val="24"/>
                      <w:szCs w:val="24"/>
                      <w:lang w:val="hy-AM"/>
                    </w:rPr>
                    <w:t>։</w:t>
                  </w:r>
                </w:p>
                <w:p w:rsidR="009A47A0" w:rsidRPr="00125289" w:rsidRDefault="000B588B" w:rsidP="000B588B">
                  <w:pPr>
                    <w:pStyle w:val="TableParagraph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9</w:t>
                  </w:r>
                  <w:r w:rsidR="00FD4388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.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Վարակիչ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հիվանդությունների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նկատմամբ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կենդանիների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իմունականխարգելիչ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պատվաստումներ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արյունառում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կամ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այլ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նմուշառում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`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կախված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կենդանու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տեսակից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FD4388">
                    <w:rPr>
                      <w:rFonts w:ascii="GHEA Grapalat" w:hAnsi="GHEA Grapalat"/>
                      <w:sz w:val="24"/>
                      <w:szCs w:val="24"/>
                      <w:lang w:val="fo-FO"/>
                    </w:rPr>
                    <w:t>(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բացառությամբ՝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«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Գյուղատնտեսական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կենդանիների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պատվաստում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»</w:t>
                  </w:r>
                  <w:r w:rsidR="00FD4388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ը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՝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պետական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ծրագրում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ընդգրկված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Հակաանասնահամաճարակային</w:t>
                  </w:r>
                  <w:r w:rsidR="009A47A0"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A47A0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միջոցառումներ</w:t>
                  </w:r>
                  <w:r w:rsidR="009A47A0" w:rsidRPr="00FD4388">
                    <w:rPr>
                      <w:rFonts w:ascii="GHEA Grapalat" w:hAnsi="GHEA Grapalat"/>
                      <w:sz w:val="24"/>
                      <w:szCs w:val="24"/>
                      <w:lang w:val="fo-FO"/>
                    </w:rPr>
                    <w:t>)</w:t>
                  </w:r>
                  <w:r w:rsidR="00FD4388"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՝</w:t>
                  </w:r>
                </w:p>
                <w:p w:rsidR="00FD4388" w:rsidRPr="000B588B" w:rsidRDefault="00FD4388" w:rsidP="00FD4388">
                  <w:pPr>
                    <w:pStyle w:val="TableParagraph"/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</w:pPr>
                  <w:r w:rsidRPr="00FD4388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 xml:space="preserve">      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1/Մանր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կենդանի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50/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հիսուն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/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դրամ</w:t>
                  </w:r>
                  <w:r w:rsid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,</w:t>
                  </w:r>
                </w:p>
                <w:p w:rsidR="00FD4388" w:rsidRPr="000B588B" w:rsidRDefault="00FD4388" w:rsidP="00FD4388">
                  <w:pPr>
                    <w:pStyle w:val="TableParagraph"/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</w:pPr>
                  <w:r w:rsidRPr="00FD4388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 xml:space="preserve">      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2/Խոշոր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կենդանի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100 /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մեկ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հարյուր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/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դրամ</w:t>
                  </w:r>
                  <w:r w:rsid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։</w:t>
                  </w:r>
                </w:p>
                <w:p w:rsidR="00FD4388" w:rsidRPr="00125289" w:rsidRDefault="00FD4388" w:rsidP="00FD4388">
                  <w:pPr>
                    <w:pStyle w:val="TableParagraph"/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</w:pP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1</w:t>
                  </w:r>
                  <w:r w:rsid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0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.Կենդանիների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արտաքին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ներքին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մակաբույծների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դեմ</w:t>
                  </w:r>
                  <w:r w:rsidRP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պայքար՝ 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>500 /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հինգ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հարյուր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/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դրամ</w:t>
                  </w:r>
                </w:p>
                <w:p w:rsidR="00FD4388" w:rsidRPr="000B588B" w:rsidRDefault="00FD4388" w:rsidP="00FD4388">
                  <w:pPr>
                    <w:pStyle w:val="TableParagraph"/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</w:pP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1</w:t>
                  </w:r>
                  <w:r w:rsid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1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.</w:t>
                  </w:r>
                  <w:r w:rsidRPr="0012528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Ախտահանություն՝ 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1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քառ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.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մետր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150  /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մեկ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հարյուր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հիսուն</w:t>
                  </w:r>
                  <w:r w:rsidRPr="00125289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/ </w:t>
                  </w:r>
                  <w:r w:rsidRP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դրամ</w:t>
                  </w:r>
                  <w:r w:rsid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։</w:t>
                  </w:r>
                </w:p>
                <w:p w:rsidR="00FD4388" w:rsidRPr="000B588B" w:rsidRDefault="00FD4388" w:rsidP="00FD4388">
                  <w:pPr>
                    <w:pStyle w:val="TableParagraph"/>
                    <w:rPr>
                      <w:rFonts w:ascii="GHEA Grapalat" w:hAnsi="GHEA Grapalat"/>
                      <w:w w:val="85"/>
                      <w:sz w:val="24"/>
                      <w:szCs w:val="24"/>
                      <w:lang w:val="hy-AM"/>
                    </w:rPr>
                  </w:pP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1</w:t>
                  </w:r>
                  <w:r w:rsidR="00125289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2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.</w:t>
                  </w:r>
                  <w:r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Միջատազերծում</w:t>
                  </w:r>
                  <w:r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FD4388">
                    <w:rPr>
                      <w:rFonts w:ascii="GHEA Grapalat" w:hAnsi="GHEA Grapalat"/>
                      <w:sz w:val="24"/>
                      <w:szCs w:val="24"/>
                      <w:lang w:val="fo-FO"/>
                    </w:rPr>
                    <w:t>(</w:t>
                  </w:r>
                  <w:r w:rsidRPr="00FD4388">
                    <w:rPr>
                      <w:rFonts w:ascii="GHEA Grapalat" w:hAnsi="GHEA Grapalat" w:cs="Sylfaen"/>
                      <w:sz w:val="24"/>
                      <w:szCs w:val="24"/>
                      <w:lang w:val="fo-FO"/>
                    </w:rPr>
                    <w:t>դիզին</w:t>
                  </w:r>
                  <w:r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ֆ</w:t>
                  </w:r>
                  <w:r w:rsidRPr="00FD4388">
                    <w:rPr>
                      <w:rFonts w:ascii="GHEA Grapalat" w:hAnsi="GHEA Grapalat" w:cs="Sylfaen"/>
                      <w:sz w:val="24"/>
                      <w:szCs w:val="24"/>
                      <w:lang w:val="fo-FO"/>
                    </w:rPr>
                    <w:t>եկցիա</w:t>
                  </w:r>
                  <w:r w:rsidRPr="00FD4388">
                    <w:rPr>
                      <w:rFonts w:ascii="GHEA Grapalat" w:hAnsi="GHEA Grapalat"/>
                      <w:sz w:val="24"/>
                      <w:szCs w:val="24"/>
                      <w:lang w:val="fo-FO"/>
                    </w:rPr>
                    <w:t>)</w:t>
                  </w:r>
                  <w:r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՝</w:t>
                  </w:r>
                  <w:r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FD4388">
                    <w:rPr>
                      <w:rFonts w:ascii="GHEA Grapalat" w:hAnsi="GHEA Grapalat"/>
                      <w:w w:val="90"/>
                      <w:sz w:val="24"/>
                      <w:szCs w:val="24"/>
                      <w:lang w:val="fo-FO"/>
                    </w:rPr>
                    <w:t xml:space="preserve">1 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քառ</w:t>
                  </w:r>
                  <w:r w:rsidRPr="00FD4388">
                    <w:rPr>
                      <w:rFonts w:ascii="GHEA Grapalat" w:hAnsi="GHEA Grapalat"/>
                      <w:w w:val="90"/>
                      <w:sz w:val="24"/>
                      <w:szCs w:val="24"/>
                      <w:lang w:val="fo-FO"/>
                    </w:rPr>
                    <w:t xml:space="preserve">. 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մետր</w:t>
                  </w:r>
                  <w:r w:rsidRPr="00FD4388">
                    <w:rPr>
                      <w:rFonts w:ascii="GHEA Grapalat" w:hAnsi="GHEA Grapalat"/>
                      <w:w w:val="90"/>
                      <w:sz w:val="24"/>
                      <w:szCs w:val="24"/>
                      <w:lang w:val="fo-FO"/>
                    </w:rPr>
                    <w:t xml:space="preserve"> 150  /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մեկ հարյուր</w:t>
                  </w:r>
                  <w:r w:rsidRPr="00FD4388">
                    <w:rPr>
                      <w:rFonts w:ascii="GHEA Grapalat" w:hAnsi="GHEA Grapalat"/>
                      <w:w w:val="90"/>
                      <w:sz w:val="24"/>
                      <w:szCs w:val="24"/>
                      <w:lang w:val="fo-FO"/>
                    </w:rPr>
                    <w:t xml:space="preserve"> 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հիսուն</w:t>
                  </w:r>
                  <w:r w:rsidRPr="00FD4388">
                    <w:rPr>
                      <w:rFonts w:ascii="GHEA Grapalat" w:hAnsi="GHEA Grapalat"/>
                      <w:w w:val="90"/>
                      <w:sz w:val="24"/>
                      <w:szCs w:val="24"/>
                      <w:lang w:val="fo-FO"/>
                    </w:rPr>
                    <w:t>/</w:t>
                  </w:r>
                  <w:r w:rsidRPr="000B588B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դրամ</w:t>
                  </w:r>
                  <w:r w:rsid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։</w:t>
                  </w:r>
                </w:p>
                <w:p w:rsidR="009A47A0" w:rsidRPr="000B588B" w:rsidRDefault="00FD4388" w:rsidP="00FD4388">
                  <w:pPr>
                    <w:pStyle w:val="TableParagraph"/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</w:pPr>
                  <w:r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  <w:r w:rsidR="0012528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</w:t>
                  </w:r>
                  <w:r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  <w:r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Կրծողների</w:t>
                  </w:r>
                  <w:r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դեմ</w:t>
                  </w:r>
                  <w:r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պայքար</w:t>
                  </w:r>
                  <w:r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</w:t>
                  </w:r>
                  <w:r w:rsidRPr="00FD4388">
                    <w:rPr>
                      <w:rFonts w:ascii="GHEA Grapalat" w:hAnsi="GHEA Grapalat" w:cs="Sylfaen"/>
                      <w:sz w:val="24"/>
                      <w:szCs w:val="24"/>
                      <w:lang w:val="fo-FO"/>
                    </w:rPr>
                    <w:t>դեռատիզացիա</w:t>
                  </w:r>
                  <w:r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)</w:t>
                  </w:r>
                  <w:r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՝</w:t>
                  </w:r>
                  <w:r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0B588B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1 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քառ</w:t>
                  </w:r>
                  <w:r w:rsidRPr="000B588B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. 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մետր</w:t>
                  </w:r>
                  <w:r w:rsidRPr="000B588B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200     /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երկու</w:t>
                  </w:r>
                  <w:r w:rsidRPr="000B588B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հարյուր</w:t>
                  </w:r>
                  <w:r w:rsidRPr="000B588B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/ </w:t>
                  </w:r>
                  <w:r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դրամ</w:t>
                  </w:r>
                  <w:r w:rsid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։</w:t>
                  </w:r>
                </w:p>
                <w:p w:rsidR="00FD4388" w:rsidRPr="000B588B" w:rsidRDefault="00125289" w:rsidP="00FD4388">
                  <w:pPr>
                    <w:pStyle w:val="TableParagraph"/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14</w:t>
                  </w:r>
                  <w:r w:rsidR="00FD4388"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.</w:t>
                  </w:r>
                  <w:r w:rsidR="00FD4388"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Արհեստական</w:t>
                  </w:r>
                  <w:r w:rsidR="00FD4388"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FD4388"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սերմնավորում</w:t>
                  </w:r>
                  <w:r w:rsidR="00FD4388"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FD4388"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խոշոր</w:t>
                  </w:r>
                  <w:r w:rsidR="00FD4388"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FD4388"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եղջերավոր</w:t>
                  </w:r>
                  <w:r w:rsidR="00FD4388" w:rsidRPr="000B58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 </w:t>
                  </w:r>
                  <w:r w:rsidR="00FD4388" w:rsidRPr="000B588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խոզեր՝ </w:t>
                  </w:r>
                  <w:r w:rsidR="00FD4388" w:rsidRPr="000B588B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>6000 /</w:t>
                  </w:r>
                  <w:r w:rsidR="00FD4388"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վեց</w:t>
                  </w:r>
                  <w:r w:rsidR="00FD4388" w:rsidRPr="000B588B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 </w:t>
                  </w:r>
                  <w:r w:rsidR="00FD4388"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հազար</w:t>
                  </w:r>
                  <w:r w:rsidR="00FD4388" w:rsidRPr="000B588B">
                    <w:rPr>
                      <w:rFonts w:ascii="GHEA Grapalat" w:hAnsi="GHEA Grapalat"/>
                      <w:w w:val="90"/>
                      <w:sz w:val="24"/>
                      <w:szCs w:val="24"/>
                      <w:lang w:val="hy-AM"/>
                    </w:rPr>
                    <w:t xml:space="preserve">/ </w:t>
                  </w:r>
                  <w:r w:rsidR="00FD4388" w:rsidRP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դրամ</w:t>
                  </w:r>
                  <w:r w:rsidR="000B588B">
                    <w:rPr>
                      <w:rFonts w:ascii="GHEA Grapalat" w:hAnsi="GHEA Grapalat" w:cs="Sylfaen"/>
                      <w:w w:val="90"/>
                      <w:sz w:val="24"/>
                      <w:szCs w:val="24"/>
                      <w:lang w:val="hy-AM"/>
                    </w:rPr>
                    <w:t>։</w:t>
                  </w:r>
                </w:p>
                <w:p w:rsidR="00FD4388" w:rsidRPr="000B588B" w:rsidRDefault="00FD4388" w:rsidP="00FD4388">
                  <w:pPr>
                    <w:pStyle w:val="TableParagrap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9935CF" w:rsidRPr="009935CF" w:rsidRDefault="009935CF" w:rsidP="009935CF">
                  <w:pPr>
                    <w:jc w:val="right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9935CF" w:rsidRPr="009935CF" w:rsidRDefault="009935CF" w:rsidP="009935CF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9935CF" w:rsidRPr="009935CF" w:rsidRDefault="009935CF" w:rsidP="009935CF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9935CF" w:rsidRPr="009935CF" w:rsidRDefault="009935CF" w:rsidP="009935CF">
                  <w:pPr>
                    <w:spacing w:line="360" w:lineRule="auto"/>
                    <w:ind w:left="-567" w:firstLine="567"/>
                    <w:jc w:val="center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9935C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Համայնքի</w:t>
                  </w:r>
                  <w:r w:rsidRPr="009935C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ղեկավար՝</w:t>
                  </w:r>
                  <w:r w:rsidRPr="009935C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                                        </w:t>
                  </w:r>
                  <w:r w:rsidRPr="009935C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Արթուր</w:t>
                  </w:r>
                  <w:r w:rsidRPr="009935C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9935C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Ստեփանյան</w:t>
                  </w:r>
                </w:p>
                <w:p w:rsidR="009935CF" w:rsidRPr="009935CF" w:rsidRDefault="009935CF" w:rsidP="009935CF">
                  <w:pPr>
                    <w:rPr>
                      <w:rFonts w:ascii="GHEA Grapalat" w:hAnsi="GHEA Grapalat"/>
                      <w:lang w:val="ru-RU"/>
                    </w:rPr>
                  </w:pPr>
                </w:p>
                <w:p w:rsidR="009935CF" w:rsidRPr="009935CF" w:rsidRDefault="009935CF" w:rsidP="009935CF">
                  <w:pPr>
                    <w:rPr>
                      <w:rFonts w:ascii="GHEA Grapalat" w:hAnsi="GHEA Grapalat"/>
                      <w:lang w:val="ru-RU"/>
                    </w:rPr>
                  </w:pPr>
                </w:p>
                <w:p w:rsidR="009935CF" w:rsidRPr="009935CF" w:rsidRDefault="009935CF" w:rsidP="009935CF">
                  <w:pPr>
                    <w:rPr>
                      <w:rFonts w:ascii="GHEA Grapalat" w:hAnsi="GHEA Grapalat"/>
                      <w:lang w:val="ru-RU"/>
                    </w:rPr>
                  </w:pPr>
                </w:p>
                <w:p w:rsidR="00EA32A4" w:rsidRPr="009935CF" w:rsidRDefault="00EA32A4" w:rsidP="00EA32A4">
                  <w:pPr>
                    <w:pStyle w:val="a5"/>
                    <w:jc w:val="both"/>
                    <w:rPr>
                      <w:rFonts w:ascii="GHEA Grapalat" w:hAnsi="GHEA Grapalat"/>
                      <w:lang w:val="ru-RU"/>
                    </w:rPr>
                  </w:pPr>
                </w:p>
              </w:tc>
            </w:tr>
          </w:tbl>
          <w:p w:rsidR="00EA32A4" w:rsidRPr="009935CF" w:rsidRDefault="00EA32A4" w:rsidP="00F23818">
            <w:pPr>
              <w:spacing w:before="100" w:beforeAutospacing="1" w:after="24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9935CF" w:rsidRPr="009243B4" w:rsidTr="007F4BC6">
        <w:trPr>
          <w:trHeight w:val="138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A32A4" w:rsidRPr="009935CF" w:rsidRDefault="00EA32A4" w:rsidP="004C29A7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</w:tr>
      <w:bookmarkEnd w:id="0"/>
    </w:tbl>
    <w:p w:rsidR="00885DC7" w:rsidRPr="009935CF" w:rsidRDefault="00885DC7" w:rsidP="00991847">
      <w:pPr>
        <w:pStyle w:val="af0"/>
        <w:jc w:val="right"/>
        <w:rPr>
          <w:rFonts w:ascii="GHEA Grapalat" w:hAnsi="GHEA Grapalat"/>
          <w:lang w:val="hy-AM"/>
        </w:rPr>
      </w:pPr>
    </w:p>
    <w:sectPr w:rsidR="00885DC7" w:rsidRPr="009935CF" w:rsidSect="000B588B">
      <w:pgSz w:w="12240" w:h="15840"/>
      <w:pgMar w:top="180" w:right="1041" w:bottom="9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EB" w:rsidRDefault="00062BEB" w:rsidP="007C2E49">
      <w:pPr>
        <w:spacing w:after="0" w:line="240" w:lineRule="auto"/>
      </w:pPr>
      <w:r>
        <w:separator/>
      </w:r>
    </w:p>
  </w:endnote>
  <w:endnote w:type="continuationSeparator" w:id="0">
    <w:p w:rsidR="00062BEB" w:rsidRDefault="00062BEB" w:rsidP="007C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EB" w:rsidRDefault="00062BEB" w:rsidP="007C2E49">
      <w:pPr>
        <w:spacing w:after="0" w:line="240" w:lineRule="auto"/>
      </w:pPr>
      <w:r>
        <w:separator/>
      </w:r>
    </w:p>
  </w:footnote>
  <w:footnote w:type="continuationSeparator" w:id="0">
    <w:p w:rsidR="00062BEB" w:rsidRDefault="00062BEB" w:rsidP="007C2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205"/>
    <w:multiLevelType w:val="hybridMultilevel"/>
    <w:tmpl w:val="E026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40D"/>
    <w:multiLevelType w:val="hybridMultilevel"/>
    <w:tmpl w:val="66E0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6CA9"/>
    <w:multiLevelType w:val="multilevel"/>
    <w:tmpl w:val="B92A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4153A"/>
    <w:multiLevelType w:val="hybridMultilevel"/>
    <w:tmpl w:val="7030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B0B7F"/>
    <w:multiLevelType w:val="hybridMultilevel"/>
    <w:tmpl w:val="0B52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151AA"/>
    <w:multiLevelType w:val="hybridMultilevel"/>
    <w:tmpl w:val="A212F516"/>
    <w:lvl w:ilvl="0" w:tplc="1F28A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FA0"/>
    <w:rsid w:val="000061AF"/>
    <w:rsid w:val="0000656D"/>
    <w:rsid w:val="00014192"/>
    <w:rsid w:val="000233B3"/>
    <w:rsid w:val="0003420C"/>
    <w:rsid w:val="0003502B"/>
    <w:rsid w:val="000401A8"/>
    <w:rsid w:val="00045D6A"/>
    <w:rsid w:val="00053A6C"/>
    <w:rsid w:val="00062BEB"/>
    <w:rsid w:val="000813DB"/>
    <w:rsid w:val="00082771"/>
    <w:rsid w:val="00085814"/>
    <w:rsid w:val="00095FD0"/>
    <w:rsid w:val="000A5806"/>
    <w:rsid w:val="000A5FE7"/>
    <w:rsid w:val="000B588B"/>
    <w:rsid w:val="000D2C45"/>
    <w:rsid w:val="000D3CB7"/>
    <w:rsid w:val="000F1705"/>
    <w:rsid w:val="00114E09"/>
    <w:rsid w:val="00124014"/>
    <w:rsid w:val="00125289"/>
    <w:rsid w:val="00157E4C"/>
    <w:rsid w:val="001855E3"/>
    <w:rsid w:val="001870C4"/>
    <w:rsid w:val="00196AC4"/>
    <w:rsid w:val="001A0F74"/>
    <w:rsid w:val="001B352A"/>
    <w:rsid w:val="001B4463"/>
    <w:rsid w:val="001B48B1"/>
    <w:rsid w:val="001D03D4"/>
    <w:rsid w:val="001F3AA9"/>
    <w:rsid w:val="001F7B98"/>
    <w:rsid w:val="00200AF7"/>
    <w:rsid w:val="00210535"/>
    <w:rsid w:val="002165AA"/>
    <w:rsid w:val="00232A86"/>
    <w:rsid w:val="002471B5"/>
    <w:rsid w:val="00247FCA"/>
    <w:rsid w:val="002501D3"/>
    <w:rsid w:val="00253ED2"/>
    <w:rsid w:val="002610ED"/>
    <w:rsid w:val="00270BE2"/>
    <w:rsid w:val="00294C28"/>
    <w:rsid w:val="002A20BC"/>
    <w:rsid w:val="002C6773"/>
    <w:rsid w:val="002D64BA"/>
    <w:rsid w:val="002D7622"/>
    <w:rsid w:val="002E2498"/>
    <w:rsid w:val="002E7EFD"/>
    <w:rsid w:val="002F1C13"/>
    <w:rsid w:val="0032666C"/>
    <w:rsid w:val="003331BE"/>
    <w:rsid w:val="00355694"/>
    <w:rsid w:val="003651D8"/>
    <w:rsid w:val="00374763"/>
    <w:rsid w:val="0038441F"/>
    <w:rsid w:val="003957DD"/>
    <w:rsid w:val="003C444D"/>
    <w:rsid w:val="003C74C0"/>
    <w:rsid w:val="003D5429"/>
    <w:rsid w:val="003E0551"/>
    <w:rsid w:val="003E2C65"/>
    <w:rsid w:val="003F5689"/>
    <w:rsid w:val="003F639A"/>
    <w:rsid w:val="00446ABA"/>
    <w:rsid w:val="0045358A"/>
    <w:rsid w:val="004611C4"/>
    <w:rsid w:val="00466FF3"/>
    <w:rsid w:val="00494FA0"/>
    <w:rsid w:val="004B5A17"/>
    <w:rsid w:val="004C214B"/>
    <w:rsid w:val="004D6164"/>
    <w:rsid w:val="004D6EC1"/>
    <w:rsid w:val="004E1FA6"/>
    <w:rsid w:val="004F56CE"/>
    <w:rsid w:val="004F6AFF"/>
    <w:rsid w:val="005129F4"/>
    <w:rsid w:val="00535149"/>
    <w:rsid w:val="00543D32"/>
    <w:rsid w:val="00544FF3"/>
    <w:rsid w:val="005573B8"/>
    <w:rsid w:val="005641CC"/>
    <w:rsid w:val="005806F0"/>
    <w:rsid w:val="00581F6B"/>
    <w:rsid w:val="00591075"/>
    <w:rsid w:val="005B44FD"/>
    <w:rsid w:val="005B7A5A"/>
    <w:rsid w:val="005D0271"/>
    <w:rsid w:val="005E1493"/>
    <w:rsid w:val="005E5FEC"/>
    <w:rsid w:val="005E75C1"/>
    <w:rsid w:val="005F0B59"/>
    <w:rsid w:val="00603CD1"/>
    <w:rsid w:val="00607055"/>
    <w:rsid w:val="006157AA"/>
    <w:rsid w:val="00643727"/>
    <w:rsid w:val="00647E94"/>
    <w:rsid w:val="0065234F"/>
    <w:rsid w:val="00653263"/>
    <w:rsid w:val="006603F6"/>
    <w:rsid w:val="00662E65"/>
    <w:rsid w:val="00671983"/>
    <w:rsid w:val="00671BF4"/>
    <w:rsid w:val="0068693E"/>
    <w:rsid w:val="006B0B72"/>
    <w:rsid w:val="006B30D1"/>
    <w:rsid w:val="006B4EA9"/>
    <w:rsid w:val="006D225D"/>
    <w:rsid w:val="006D7780"/>
    <w:rsid w:val="006E2D24"/>
    <w:rsid w:val="00713029"/>
    <w:rsid w:val="00730203"/>
    <w:rsid w:val="00731493"/>
    <w:rsid w:val="00743263"/>
    <w:rsid w:val="00743DF2"/>
    <w:rsid w:val="00750DE5"/>
    <w:rsid w:val="00753C6C"/>
    <w:rsid w:val="0076547B"/>
    <w:rsid w:val="007706A5"/>
    <w:rsid w:val="00791460"/>
    <w:rsid w:val="00794EF6"/>
    <w:rsid w:val="007A3602"/>
    <w:rsid w:val="007A4DC6"/>
    <w:rsid w:val="007A69F8"/>
    <w:rsid w:val="007B53FB"/>
    <w:rsid w:val="007C2E49"/>
    <w:rsid w:val="007C6A64"/>
    <w:rsid w:val="007C7B23"/>
    <w:rsid w:val="007D2D4E"/>
    <w:rsid w:val="007D7F65"/>
    <w:rsid w:val="007E1759"/>
    <w:rsid w:val="007E79E4"/>
    <w:rsid w:val="007F4BC6"/>
    <w:rsid w:val="007F7DEC"/>
    <w:rsid w:val="008059C1"/>
    <w:rsid w:val="00810FB2"/>
    <w:rsid w:val="008200CD"/>
    <w:rsid w:val="00822EA5"/>
    <w:rsid w:val="008337D8"/>
    <w:rsid w:val="00835E10"/>
    <w:rsid w:val="008365FF"/>
    <w:rsid w:val="008578B1"/>
    <w:rsid w:val="00857F42"/>
    <w:rsid w:val="00864D33"/>
    <w:rsid w:val="008713B8"/>
    <w:rsid w:val="0087151F"/>
    <w:rsid w:val="00871656"/>
    <w:rsid w:val="008759C7"/>
    <w:rsid w:val="00882C8E"/>
    <w:rsid w:val="00885DC7"/>
    <w:rsid w:val="00893C69"/>
    <w:rsid w:val="00894406"/>
    <w:rsid w:val="00897401"/>
    <w:rsid w:val="008C026A"/>
    <w:rsid w:val="008C4143"/>
    <w:rsid w:val="008D69A4"/>
    <w:rsid w:val="008E136C"/>
    <w:rsid w:val="008E43FA"/>
    <w:rsid w:val="008E4729"/>
    <w:rsid w:val="008F7CAC"/>
    <w:rsid w:val="009022AB"/>
    <w:rsid w:val="00903074"/>
    <w:rsid w:val="00903EFB"/>
    <w:rsid w:val="0091204C"/>
    <w:rsid w:val="009243B4"/>
    <w:rsid w:val="00927939"/>
    <w:rsid w:val="00930316"/>
    <w:rsid w:val="00933C05"/>
    <w:rsid w:val="00933F5A"/>
    <w:rsid w:val="00947471"/>
    <w:rsid w:val="00952280"/>
    <w:rsid w:val="00960104"/>
    <w:rsid w:val="00963FC5"/>
    <w:rsid w:val="009648FD"/>
    <w:rsid w:val="00965AD3"/>
    <w:rsid w:val="00980E5C"/>
    <w:rsid w:val="00991847"/>
    <w:rsid w:val="00991B4B"/>
    <w:rsid w:val="009935CF"/>
    <w:rsid w:val="00997EC2"/>
    <w:rsid w:val="009A0F40"/>
    <w:rsid w:val="009A47A0"/>
    <w:rsid w:val="009A6B2C"/>
    <w:rsid w:val="009B1D41"/>
    <w:rsid w:val="009C79C0"/>
    <w:rsid w:val="009D67B8"/>
    <w:rsid w:val="009E0368"/>
    <w:rsid w:val="009E1372"/>
    <w:rsid w:val="009E16A7"/>
    <w:rsid w:val="009E182D"/>
    <w:rsid w:val="009E2E3F"/>
    <w:rsid w:val="009E7BDC"/>
    <w:rsid w:val="00A14111"/>
    <w:rsid w:val="00A63D4B"/>
    <w:rsid w:val="00A66114"/>
    <w:rsid w:val="00A84FB3"/>
    <w:rsid w:val="00A95168"/>
    <w:rsid w:val="00AA53A3"/>
    <w:rsid w:val="00AA66DB"/>
    <w:rsid w:val="00AB435D"/>
    <w:rsid w:val="00AE5433"/>
    <w:rsid w:val="00AE5492"/>
    <w:rsid w:val="00AF122F"/>
    <w:rsid w:val="00AF621A"/>
    <w:rsid w:val="00B05A21"/>
    <w:rsid w:val="00B067A6"/>
    <w:rsid w:val="00B07CD7"/>
    <w:rsid w:val="00B10E14"/>
    <w:rsid w:val="00B1237D"/>
    <w:rsid w:val="00B26696"/>
    <w:rsid w:val="00B56509"/>
    <w:rsid w:val="00B631C3"/>
    <w:rsid w:val="00B638C4"/>
    <w:rsid w:val="00B66808"/>
    <w:rsid w:val="00B670F2"/>
    <w:rsid w:val="00B96721"/>
    <w:rsid w:val="00BB7057"/>
    <w:rsid w:val="00BB7E7F"/>
    <w:rsid w:val="00BC0D56"/>
    <w:rsid w:val="00BC1A3C"/>
    <w:rsid w:val="00BD6993"/>
    <w:rsid w:val="00BE67F3"/>
    <w:rsid w:val="00BF33E7"/>
    <w:rsid w:val="00C02AF4"/>
    <w:rsid w:val="00C118CE"/>
    <w:rsid w:val="00C13C60"/>
    <w:rsid w:val="00C21095"/>
    <w:rsid w:val="00C23E1F"/>
    <w:rsid w:val="00C2422C"/>
    <w:rsid w:val="00C260B9"/>
    <w:rsid w:val="00C27485"/>
    <w:rsid w:val="00C36CD9"/>
    <w:rsid w:val="00C44831"/>
    <w:rsid w:val="00C614EA"/>
    <w:rsid w:val="00C65EFE"/>
    <w:rsid w:val="00C6751D"/>
    <w:rsid w:val="00C7498F"/>
    <w:rsid w:val="00C756AC"/>
    <w:rsid w:val="00C767C7"/>
    <w:rsid w:val="00C822FA"/>
    <w:rsid w:val="00C84393"/>
    <w:rsid w:val="00C953BC"/>
    <w:rsid w:val="00C97B32"/>
    <w:rsid w:val="00CB28E0"/>
    <w:rsid w:val="00CB2FC4"/>
    <w:rsid w:val="00CB3074"/>
    <w:rsid w:val="00CB3F8D"/>
    <w:rsid w:val="00CC2BAC"/>
    <w:rsid w:val="00CC7DD5"/>
    <w:rsid w:val="00CD346B"/>
    <w:rsid w:val="00CD562F"/>
    <w:rsid w:val="00CE324B"/>
    <w:rsid w:val="00CF5D74"/>
    <w:rsid w:val="00CF6CE4"/>
    <w:rsid w:val="00D035F4"/>
    <w:rsid w:val="00D113B1"/>
    <w:rsid w:val="00D139CA"/>
    <w:rsid w:val="00D14955"/>
    <w:rsid w:val="00D4384B"/>
    <w:rsid w:val="00D532CA"/>
    <w:rsid w:val="00D64F56"/>
    <w:rsid w:val="00D73E71"/>
    <w:rsid w:val="00D8416C"/>
    <w:rsid w:val="00D96E6F"/>
    <w:rsid w:val="00DA687D"/>
    <w:rsid w:val="00DA79A1"/>
    <w:rsid w:val="00DB06CB"/>
    <w:rsid w:val="00DD25AA"/>
    <w:rsid w:val="00DE314D"/>
    <w:rsid w:val="00DE513D"/>
    <w:rsid w:val="00DE5873"/>
    <w:rsid w:val="00DF09F9"/>
    <w:rsid w:val="00DF33FB"/>
    <w:rsid w:val="00E1183B"/>
    <w:rsid w:val="00E2456A"/>
    <w:rsid w:val="00E24830"/>
    <w:rsid w:val="00E32C4E"/>
    <w:rsid w:val="00E34790"/>
    <w:rsid w:val="00E35FA9"/>
    <w:rsid w:val="00E41BB4"/>
    <w:rsid w:val="00E4404A"/>
    <w:rsid w:val="00E50488"/>
    <w:rsid w:val="00E504D4"/>
    <w:rsid w:val="00E52F6E"/>
    <w:rsid w:val="00E61FC7"/>
    <w:rsid w:val="00E66836"/>
    <w:rsid w:val="00E83332"/>
    <w:rsid w:val="00E86FCF"/>
    <w:rsid w:val="00E90177"/>
    <w:rsid w:val="00E9543A"/>
    <w:rsid w:val="00EA32A4"/>
    <w:rsid w:val="00ED1200"/>
    <w:rsid w:val="00ED176F"/>
    <w:rsid w:val="00ED7CC1"/>
    <w:rsid w:val="00EE1B22"/>
    <w:rsid w:val="00EE3978"/>
    <w:rsid w:val="00EE5D89"/>
    <w:rsid w:val="00EE65EC"/>
    <w:rsid w:val="00EF4E0A"/>
    <w:rsid w:val="00EF5FA5"/>
    <w:rsid w:val="00EF78BB"/>
    <w:rsid w:val="00F05EDF"/>
    <w:rsid w:val="00F23818"/>
    <w:rsid w:val="00F26D4C"/>
    <w:rsid w:val="00F34227"/>
    <w:rsid w:val="00F4187E"/>
    <w:rsid w:val="00F542D9"/>
    <w:rsid w:val="00F651D2"/>
    <w:rsid w:val="00F66C76"/>
    <w:rsid w:val="00F66EC6"/>
    <w:rsid w:val="00F67F36"/>
    <w:rsid w:val="00F730FE"/>
    <w:rsid w:val="00F81864"/>
    <w:rsid w:val="00F830C9"/>
    <w:rsid w:val="00F90FDF"/>
    <w:rsid w:val="00F94D66"/>
    <w:rsid w:val="00FD19A2"/>
    <w:rsid w:val="00FD2E84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6B"/>
  </w:style>
  <w:style w:type="paragraph" w:styleId="1">
    <w:name w:val="heading 1"/>
    <w:basedOn w:val="a"/>
    <w:next w:val="a"/>
    <w:link w:val="10"/>
    <w:qFormat/>
    <w:rsid w:val="009935CF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35CF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35CF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9935CF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935CF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935CF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935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935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935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A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6"/>
    <w:uiPriority w:val="99"/>
    <w:unhideWhenUsed/>
    <w:qFormat/>
    <w:rsid w:val="00D6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543D32"/>
    <w:pPr>
      <w:ind w:left="720"/>
      <w:contextualSpacing/>
    </w:pPr>
  </w:style>
  <w:style w:type="character" w:styleId="a9">
    <w:name w:val="Strong"/>
    <w:basedOn w:val="a0"/>
    <w:uiPriority w:val="22"/>
    <w:qFormat/>
    <w:rsid w:val="00294C28"/>
    <w:rPr>
      <w:b/>
      <w:bCs/>
    </w:rPr>
  </w:style>
  <w:style w:type="character" w:styleId="aa">
    <w:name w:val="Emphasis"/>
    <w:basedOn w:val="a0"/>
    <w:uiPriority w:val="20"/>
    <w:qFormat/>
    <w:rsid w:val="00671BF4"/>
    <w:rPr>
      <w:i/>
      <w:iCs/>
    </w:rPr>
  </w:style>
  <w:style w:type="character" w:styleId="ab">
    <w:name w:val="Hyperlink"/>
    <w:basedOn w:val="a0"/>
    <w:uiPriority w:val="99"/>
    <w:semiHidden/>
    <w:unhideWhenUsed/>
    <w:rsid w:val="00581F6B"/>
    <w:rPr>
      <w:color w:val="0000FF"/>
      <w:u w:val="single"/>
    </w:rPr>
  </w:style>
  <w:style w:type="paragraph" w:styleId="ac">
    <w:name w:val="header"/>
    <w:basedOn w:val="a"/>
    <w:link w:val="ad"/>
    <w:unhideWhenUsed/>
    <w:rsid w:val="007C2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7C2E49"/>
  </w:style>
  <w:style w:type="paragraph" w:styleId="ae">
    <w:name w:val="footer"/>
    <w:basedOn w:val="a"/>
    <w:link w:val="af"/>
    <w:unhideWhenUsed/>
    <w:rsid w:val="007C2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7C2E49"/>
  </w:style>
  <w:style w:type="paragraph" w:styleId="af0">
    <w:name w:val="No Spacing"/>
    <w:uiPriority w:val="1"/>
    <w:qFormat/>
    <w:rsid w:val="00B6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935CF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935CF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35CF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9935CF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semiHidden/>
    <w:rsid w:val="009935CF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35CF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935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9935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9935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1">
    <w:name w:val="FollowedHyperlink"/>
    <w:uiPriority w:val="99"/>
    <w:semiHidden/>
    <w:unhideWhenUsed/>
    <w:rsid w:val="009935CF"/>
    <w:rPr>
      <w:color w:val="800080"/>
      <w:u w:val="single"/>
    </w:rPr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5"/>
    <w:uiPriority w:val="99"/>
    <w:locked/>
    <w:rsid w:val="009935C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сноски Знак"/>
    <w:basedOn w:val="a0"/>
    <w:link w:val="af3"/>
    <w:semiHidden/>
    <w:locked/>
    <w:rsid w:val="009935CF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5"/>
    <w:semiHidden/>
    <w:locked/>
    <w:rsid w:val="009935CF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7"/>
    <w:semiHidden/>
    <w:locked/>
    <w:rsid w:val="009935CF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8">
    <w:name w:val="Название Знак"/>
    <w:basedOn w:val="a0"/>
    <w:link w:val="af9"/>
    <w:locked/>
    <w:rsid w:val="009935CF"/>
    <w:rPr>
      <w:rFonts w:ascii="Arial Armenian" w:eastAsia="Times New Roman" w:hAnsi="Arial Armenian" w:cs="Times New Roman"/>
      <w:sz w:val="24"/>
      <w:szCs w:val="20"/>
    </w:rPr>
  </w:style>
  <w:style w:type="character" w:customStyle="1" w:styleId="afa">
    <w:name w:val="Основной текст Знак"/>
    <w:basedOn w:val="a0"/>
    <w:link w:val="afb"/>
    <w:semiHidden/>
    <w:locked/>
    <w:rsid w:val="009935CF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aliases w:val="Char Знак"/>
    <w:basedOn w:val="a0"/>
    <w:link w:val="afd"/>
    <w:semiHidden/>
    <w:locked/>
    <w:rsid w:val="009935CF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fd">
    <w:name w:val="Body Text Indent"/>
    <w:aliases w:val="Char"/>
    <w:basedOn w:val="a"/>
    <w:link w:val="afc"/>
    <w:semiHidden/>
    <w:unhideWhenUsed/>
    <w:qFormat/>
    <w:rsid w:val="009935CF"/>
    <w:pPr>
      <w:spacing w:after="160" w:line="360" w:lineRule="auto"/>
      <w:ind w:firstLine="709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11">
    <w:name w:val="Основной текст с отступом Знак1"/>
    <w:aliases w:val="Char Знак1"/>
    <w:basedOn w:val="a0"/>
    <w:semiHidden/>
    <w:rsid w:val="009935CF"/>
  </w:style>
  <w:style w:type="character" w:customStyle="1" w:styleId="21">
    <w:name w:val="Основной текст 2 Знак"/>
    <w:basedOn w:val="a0"/>
    <w:link w:val="22"/>
    <w:semiHidden/>
    <w:locked/>
    <w:rsid w:val="009935CF"/>
    <w:rPr>
      <w:rFonts w:ascii="Arial LatArm" w:eastAsia="Times New Roman" w:hAnsi="Arial LatArm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locked/>
    <w:rsid w:val="009935CF"/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9935CF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9935CF"/>
    <w:rPr>
      <w:rFonts w:ascii="Times Armenian" w:eastAsia="Times New Roman" w:hAnsi="Times Armenian" w:cs="Times New Roman"/>
      <w:sz w:val="20"/>
      <w:szCs w:val="20"/>
    </w:rPr>
  </w:style>
  <w:style w:type="character" w:customStyle="1" w:styleId="afe">
    <w:name w:val="Схема документа Знак"/>
    <w:basedOn w:val="a0"/>
    <w:link w:val="aff"/>
    <w:semiHidden/>
    <w:locked/>
    <w:rsid w:val="009935CF"/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unhideWhenUsed/>
    <w:rsid w:val="009935CF"/>
    <w:pPr>
      <w:spacing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semiHidden/>
    <w:rsid w:val="009935CF"/>
    <w:rPr>
      <w:sz w:val="20"/>
      <w:szCs w:val="20"/>
    </w:rPr>
  </w:style>
  <w:style w:type="character" w:customStyle="1" w:styleId="aff0">
    <w:name w:val="Тема примечания Знак"/>
    <w:basedOn w:val="af4"/>
    <w:link w:val="aff1"/>
    <w:semiHidden/>
    <w:locked/>
    <w:rsid w:val="009935CF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935CF"/>
  </w:style>
  <w:style w:type="paragraph" w:customStyle="1" w:styleId="Default">
    <w:name w:val="Default"/>
    <w:uiPriority w:val="99"/>
    <w:qFormat/>
    <w:rsid w:val="009935CF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qFormat/>
    <w:rsid w:val="009935C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uiPriority w:val="99"/>
    <w:qFormat/>
    <w:rsid w:val="009935C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a"/>
    <w:uiPriority w:val="99"/>
    <w:qFormat/>
    <w:rsid w:val="009935C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uiPriority w:val="99"/>
    <w:qFormat/>
    <w:rsid w:val="009935CF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qFormat/>
    <w:rsid w:val="009935C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uiPriority w:val="99"/>
    <w:qFormat/>
    <w:rsid w:val="009935C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qFormat/>
    <w:rsid w:val="009935CF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qFormat/>
    <w:rsid w:val="00993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qFormat/>
    <w:rsid w:val="009935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uiPriority w:val="99"/>
    <w:qFormat/>
    <w:rsid w:val="009935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qFormat/>
    <w:rsid w:val="00993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qFormat/>
    <w:rsid w:val="009935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uiPriority w:val="99"/>
    <w:qFormat/>
    <w:rsid w:val="009935CF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qFormat/>
    <w:rsid w:val="009935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uiPriority w:val="99"/>
    <w:semiHidden/>
    <w:qFormat/>
    <w:rsid w:val="009935CF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35CF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ru-RU" w:eastAsia="ru-RU" w:bidi="ru-RU"/>
    </w:rPr>
  </w:style>
  <w:style w:type="character" w:styleId="aff2">
    <w:name w:val="footnote reference"/>
    <w:semiHidden/>
    <w:unhideWhenUsed/>
    <w:rsid w:val="009935CF"/>
    <w:rPr>
      <w:vertAlign w:val="superscript"/>
    </w:rPr>
  </w:style>
  <w:style w:type="character" w:styleId="aff3">
    <w:name w:val="annotation reference"/>
    <w:semiHidden/>
    <w:unhideWhenUsed/>
    <w:rsid w:val="009935CF"/>
    <w:rPr>
      <w:sz w:val="16"/>
      <w:szCs w:val="16"/>
    </w:rPr>
  </w:style>
  <w:style w:type="character" w:styleId="aff4">
    <w:name w:val="endnote reference"/>
    <w:semiHidden/>
    <w:unhideWhenUsed/>
    <w:rsid w:val="009935CF"/>
    <w:rPr>
      <w:vertAlign w:val="superscript"/>
    </w:rPr>
  </w:style>
  <w:style w:type="character" w:customStyle="1" w:styleId="71">
    <w:name w:val="Заголовок 7 Знак1"/>
    <w:basedOn w:val="a0"/>
    <w:semiHidden/>
    <w:rsid w:val="009935CF"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  <w:szCs w:val="22"/>
    </w:rPr>
  </w:style>
  <w:style w:type="character" w:customStyle="1" w:styleId="81">
    <w:name w:val="Заголовок 8 Знак1"/>
    <w:basedOn w:val="a0"/>
    <w:semiHidden/>
    <w:rsid w:val="009935CF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9935CF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3">
    <w:name w:val="Текст выноски Знак1"/>
    <w:basedOn w:val="a0"/>
    <w:uiPriority w:val="99"/>
    <w:semiHidden/>
    <w:rsid w:val="009935CF"/>
    <w:rPr>
      <w:rFonts w:ascii="Tahoma" w:hAnsi="Tahoma" w:cs="Tahoma"/>
      <w:sz w:val="16"/>
      <w:szCs w:val="16"/>
      <w:lang w:val="en-US"/>
    </w:rPr>
  </w:style>
  <w:style w:type="paragraph" w:styleId="af3">
    <w:name w:val="footnote text"/>
    <w:basedOn w:val="a"/>
    <w:link w:val="af2"/>
    <w:semiHidden/>
    <w:unhideWhenUsed/>
    <w:rsid w:val="009935C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semiHidden/>
    <w:rsid w:val="009935CF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9935CF"/>
  </w:style>
  <w:style w:type="character" w:customStyle="1" w:styleId="16">
    <w:name w:val="Нижний колонтитул Знак1"/>
    <w:basedOn w:val="a0"/>
    <w:semiHidden/>
    <w:rsid w:val="009935CF"/>
  </w:style>
  <w:style w:type="paragraph" w:styleId="af7">
    <w:name w:val="endnote text"/>
    <w:basedOn w:val="a"/>
    <w:link w:val="af6"/>
    <w:semiHidden/>
    <w:unhideWhenUsed/>
    <w:rsid w:val="009935C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semiHidden/>
    <w:rsid w:val="009935CF"/>
    <w:rPr>
      <w:sz w:val="20"/>
      <w:szCs w:val="20"/>
    </w:rPr>
  </w:style>
  <w:style w:type="paragraph" w:styleId="af9">
    <w:name w:val="Title"/>
    <w:basedOn w:val="a"/>
    <w:next w:val="a"/>
    <w:link w:val="af8"/>
    <w:qFormat/>
    <w:rsid w:val="009935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18">
    <w:name w:val="Название Знак1"/>
    <w:basedOn w:val="a0"/>
    <w:rsid w:val="00993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Body Text"/>
    <w:basedOn w:val="a"/>
    <w:link w:val="afa"/>
    <w:semiHidden/>
    <w:unhideWhenUsed/>
    <w:rsid w:val="009935C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 Знак1"/>
    <w:basedOn w:val="a0"/>
    <w:semiHidden/>
    <w:rsid w:val="009935CF"/>
  </w:style>
  <w:style w:type="paragraph" w:styleId="22">
    <w:name w:val="Body Text 2"/>
    <w:basedOn w:val="a"/>
    <w:link w:val="21"/>
    <w:semiHidden/>
    <w:unhideWhenUsed/>
    <w:rsid w:val="009935CF"/>
    <w:pPr>
      <w:spacing w:after="120" w:line="48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10">
    <w:name w:val="Основной текст 2 Знак1"/>
    <w:basedOn w:val="a0"/>
    <w:semiHidden/>
    <w:rsid w:val="009935CF"/>
  </w:style>
  <w:style w:type="paragraph" w:styleId="32">
    <w:name w:val="Body Text 3"/>
    <w:basedOn w:val="a"/>
    <w:link w:val="31"/>
    <w:semiHidden/>
    <w:unhideWhenUsed/>
    <w:rsid w:val="009935CF"/>
    <w:pPr>
      <w:spacing w:after="120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rsid w:val="009935CF"/>
    <w:rPr>
      <w:sz w:val="16"/>
      <w:szCs w:val="16"/>
    </w:rPr>
  </w:style>
  <w:style w:type="paragraph" w:styleId="24">
    <w:name w:val="Body Text Indent 2"/>
    <w:basedOn w:val="a"/>
    <w:link w:val="23"/>
    <w:semiHidden/>
    <w:unhideWhenUsed/>
    <w:rsid w:val="009935CF"/>
    <w:pPr>
      <w:spacing w:after="120" w:line="480" w:lineRule="auto"/>
      <w:ind w:left="360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11">
    <w:name w:val="Основной текст с отступом 2 Знак1"/>
    <w:basedOn w:val="a0"/>
    <w:semiHidden/>
    <w:rsid w:val="009935CF"/>
  </w:style>
  <w:style w:type="paragraph" w:styleId="34">
    <w:name w:val="Body Text Indent 3"/>
    <w:basedOn w:val="a"/>
    <w:link w:val="33"/>
    <w:semiHidden/>
    <w:unhideWhenUsed/>
    <w:rsid w:val="009935CF"/>
    <w:pPr>
      <w:spacing w:after="120"/>
      <w:ind w:left="360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11">
    <w:name w:val="Основной текст с отступом 3 Знак1"/>
    <w:basedOn w:val="a0"/>
    <w:semiHidden/>
    <w:rsid w:val="009935CF"/>
    <w:rPr>
      <w:sz w:val="16"/>
      <w:szCs w:val="16"/>
    </w:rPr>
  </w:style>
  <w:style w:type="paragraph" w:styleId="aff">
    <w:name w:val="Document Map"/>
    <w:basedOn w:val="a"/>
    <w:link w:val="afe"/>
    <w:semiHidden/>
    <w:unhideWhenUsed/>
    <w:rsid w:val="009935CF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0"/>
    <w:semiHidden/>
    <w:rsid w:val="009935CF"/>
    <w:rPr>
      <w:rFonts w:ascii="Tahoma" w:hAnsi="Tahoma" w:cs="Tahoma"/>
      <w:sz w:val="16"/>
      <w:szCs w:val="16"/>
    </w:rPr>
  </w:style>
  <w:style w:type="paragraph" w:styleId="aff1">
    <w:name w:val="annotation subject"/>
    <w:basedOn w:val="af5"/>
    <w:next w:val="af5"/>
    <w:link w:val="aff0"/>
    <w:semiHidden/>
    <w:unhideWhenUsed/>
    <w:rsid w:val="009935CF"/>
    <w:rPr>
      <w:b/>
      <w:bCs/>
    </w:rPr>
  </w:style>
  <w:style w:type="character" w:customStyle="1" w:styleId="1b">
    <w:name w:val="Тема примечания Знак1"/>
    <w:basedOn w:val="12"/>
    <w:semiHidden/>
    <w:rsid w:val="009935CF"/>
    <w:rPr>
      <w:b/>
      <w:bCs/>
      <w:sz w:val="20"/>
      <w:szCs w:val="20"/>
    </w:rPr>
  </w:style>
  <w:style w:type="character" w:customStyle="1" w:styleId="CharChar1">
    <w:name w:val="Char Char1"/>
    <w:locked/>
    <w:rsid w:val="009935CF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normChar">
    <w:name w:val="norm Char"/>
    <w:locked/>
    <w:rsid w:val="009935CF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9935CF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9935CF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9935CF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9935CF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9935CF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9935CF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9935CF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9935CF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9935CF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9935CF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9935CF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9935CF"/>
    <w:rPr>
      <w:lang w:val="en-US" w:eastAsia="en-US" w:bidi="ar-SA"/>
    </w:rPr>
  </w:style>
  <w:style w:type="character" w:customStyle="1" w:styleId="UnresolvedMention">
    <w:name w:val="Unresolved Mention"/>
    <w:uiPriority w:val="99"/>
    <w:semiHidden/>
    <w:rsid w:val="009935CF"/>
    <w:rPr>
      <w:color w:val="605E5C"/>
      <w:shd w:val="clear" w:color="auto" w:fill="E1DFDD"/>
    </w:rPr>
  </w:style>
  <w:style w:type="character" w:customStyle="1" w:styleId="CharChar4">
    <w:name w:val="Char Char4"/>
    <w:locked/>
    <w:rsid w:val="009935CF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9935CF"/>
    <w:rPr>
      <w:sz w:val="24"/>
      <w:szCs w:val="24"/>
      <w:lang w:val="en-US" w:eastAsia="en-US" w:bidi="ar-SA"/>
    </w:rPr>
  </w:style>
  <w:style w:type="table" w:styleId="aff5">
    <w:name w:val="Table Grid"/>
    <w:basedOn w:val="a1"/>
    <w:rsid w:val="00993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9935CF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5C831-DE9A-4712-A1D6-A48691E0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6</Pages>
  <Words>1811</Words>
  <Characters>10329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154</cp:revision>
  <cp:lastPrinted>2021-12-27T07:02:00Z</cp:lastPrinted>
  <dcterms:created xsi:type="dcterms:W3CDTF">2017-12-11T06:00:00Z</dcterms:created>
  <dcterms:modified xsi:type="dcterms:W3CDTF">2022-11-23T13:17:00Z</dcterms:modified>
</cp:coreProperties>
</file>