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AE" w:rsidRDefault="006533AE" w:rsidP="006533AE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</w:t>
      </w:r>
      <w:r>
        <w:rPr>
          <w:rStyle w:val="A19"/>
          <w:rFonts w:ascii="Arial" w:hAnsi="Arial" w:cs="Arial"/>
          <w:u w:val="single"/>
          <w:lang w:val="hy-AM"/>
        </w:rPr>
        <w:t>Հավելված</w:t>
      </w:r>
      <w:r>
        <w:rPr>
          <w:rStyle w:val="A19"/>
          <w:rFonts w:ascii="GHEA Grapalat" w:hAnsi="GHEA Grapalat" w:cs="Sylfaen"/>
          <w:u w:val="single"/>
          <w:lang w:val="hy-AM"/>
        </w:rPr>
        <w:t xml:space="preserve"> 4</w:t>
      </w:r>
    </w:p>
    <w:p w:rsidR="006533AE" w:rsidRDefault="006533AE" w:rsidP="006533AE">
      <w:pPr>
        <w:spacing w:line="240" w:lineRule="auto"/>
        <w:jc w:val="right"/>
        <w:rPr>
          <w:rFonts w:ascii="GHEA Grapalat" w:hAnsi="GHEA Grapalat"/>
          <w:b/>
          <w:color w:val="595959" w:themeColor="text1" w:themeTint="A6"/>
          <w:sz w:val="8"/>
          <w:szCs w:val="8"/>
        </w:rPr>
      </w:pPr>
    </w:p>
    <w:p w:rsidR="006533AE" w:rsidRDefault="006533AE" w:rsidP="006533AE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Arial" w:hAnsi="Arial" w:cs="Arial"/>
          <w:b/>
          <w:bCs/>
          <w:sz w:val="24"/>
          <w:szCs w:val="24"/>
          <w:lang w:val="hy-AM"/>
        </w:rPr>
        <w:t>ՀԱՇՎԵՏՎՈՒԹՅՈՒՆ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533AE" w:rsidRDefault="006533AE" w:rsidP="006533AE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Arial" w:hAnsi="Arial" w:cs="Arial"/>
          <w:b/>
          <w:bCs/>
          <w:sz w:val="24"/>
          <w:szCs w:val="24"/>
          <w:lang w:val="hy-AM"/>
        </w:rPr>
        <w:t>ԻՐԱԶԵԿՄԱՆ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y-AM"/>
        </w:rPr>
        <w:t>ԱՐՇԱՎԻ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hy-AM"/>
        </w:rPr>
        <w:t>ՄԱՍԻՆ</w:t>
      </w:r>
    </w:p>
    <w:tbl>
      <w:tblPr>
        <w:tblStyle w:val="a4"/>
        <w:tblW w:w="10485" w:type="dxa"/>
        <w:jc w:val="center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3825"/>
        <w:gridCol w:w="6660"/>
      </w:tblGrid>
      <w:tr w:rsidR="006533AE" w:rsidRPr="006B6084" w:rsidTr="00D573B9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6533AE" w:rsidRDefault="006533A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Arial" w:hAnsi="Arial" w:cs="Arial"/>
                <w:b/>
                <w:bCs/>
                <w:lang w:val="hy-AM"/>
              </w:rPr>
              <w:t>Իրազեկման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արշավի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ձևը</w:t>
            </w:r>
          </w:p>
          <w:p w:rsidR="006533AE" w:rsidRDefault="006533AE">
            <w:pPr>
              <w:spacing w:after="0" w:line="240" w:lineRule="auto"/>
              <w:jc w:val="center"/>
              <w:rPr>
                <w:rFonts w:ascii="GHEA Grapalat" w:hAnsi="GHEA Grapalat"/>
                <w:i/>
                <w:iCs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>(</w:t>
            </w:r>
            <w:r>
              <w:rPr>
                <w:rFonts w:ascii="Arial" w:hAnsi="Arial" w:cs="Arial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>ընտրել</w:t>
            </w:r>
            <w:r>
              <w:rPr>
                <w:rFonts w:ascii="GHEA Grapalat" w:hAnsi="GHEA Grapalat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>միայն</w:t>
            </w:r>
            <w:r>
              <w:rPr>
                <w:rFonts w:ascii="GHEA Grapalat" w:hAnsi="GHEA Grapalat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>իրականացված</w:t>
            </w:r>
            <w:r>
              <w:rPr>
                <w:rFonts w:ascii="GHEA Grapalat" w:hAnsi="GHEA Grapalat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>տարբերակները</w:t>
            </w:r>
            <w:r>
              <w:rPr>
                <w:rFonts w:ascii="GHEA Grapalat" w:hAnsi="GHEA Grapalat"/>
                <w:i/>
                <w:iCs/>
                <w:color w:val="948A54" w:themeColor="background2" w:themeShade="80"/>
                <w:sz w:val="20"/>
                <w:szCs w:val="20"/>
                <w:lang w:val="hy-AM"/>
              </w:rPr>
              <w:t>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33AE" w:rsidRDefault="006533A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Arial" w:hAnsi="Arial" w:cs="Arial"/>
                <w:b/>
                <w:bCs/>
                <w:lang w:val="hy-AM"/>
              </w:rPr>
              <w:t>Արշավի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իրականացման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մանրամասները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ընդգրկման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hy-AM"/>
              </w:rPr>
              <w:t>շրջանակը</w:t>
            </w:r>
          </w:p>
        </w:tc>
      </w:tr>
      <w:tr w:rsidR="006533AE" w:rsidRPr="006B6084" w:rsidTr="00D573B9">
        <w:trPr>
          <w:trHeight w:val="917"/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533AE" w:rsidRPr="00BF76A5" w:rsidRDefault="006533A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Համայնքապետարանների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պաշտոնական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էլեկտրոնային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կայքում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համապատասխան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տեղեկության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ներկայացում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uto"/>
            </w:tcBorders>
            <w:vAlign w:val="center"/>
            <w:hideMark/>
          </w:tcPr>
          <w:p w:rsidR="006533AE" w:rsidRPr="00BF76A5" w:rsidRDefault="001762FF" w:rsidP="003172E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Yeghegis.am պաշտոնական էջում հայտարարություններ են տեղադրվել </w:t>
            </w:r>
            <w:hyperlink r:id="rId9" w:history="1">
              <w:r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հունվարի</w:t>
              </w:r>
              <w:r w:rsidR="003F7888"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 xml:space="preserve"> 7</w:t>
              </w:r>
              <w:r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-</w:t>
              </w:r>
            </w:hyperlink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ին, </w:t>
            </w:r>
            <w:hyperlink r:id="rId10" w:history="1">
              <w:r w:rsidR="003F7888"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Հունվարի 12-ին</w:t>
              </w:r>
            </w:hyperlink>
            <w:r w:rsidR="003F7888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, </w:t>
            </w:r>
            <w:hyperlink r:id="rId11" w:history="1">
              <w:r w:rsidR="003F7888"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հունվարի 31-ին</w:t>
              </w:r>
            </w:hyperlink>
            <w:r w:rsidR="003F7888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,  </w:t>
            </w:r>
            <w:hyperlink r:id="rId12" w:history="1">
              <w:r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 xml:space="preserve">փետրվարի </w:t>
              </w:r>
              <w:r w:rsidR="003F7888"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16</w:t>
              </w:r>
              <w:r w:rsidR="00BF76A5"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-</w:t>
              </w:r>
              <w:r w:rsidRPr="003F7888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ին</w:t>
              </w:r>
            </w:hyperlink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։</w:t>
            </w:r>
          </w:p>
          <w:p w:rsidR="002D696B" w:rsidRPr="00071E89" w:rsidRDefault="002D696B" w:rsidP="00C40947">
            <w:pPr>
              <w:pStyle w:val="a3"/>
              <w:spacing w:after="0" w:line="240" w:lineRule="auto"/>
              <w:rPr>
                <w:rFonts w:ascii="Arial" w:hAnsi="Arial" w:cs="Arial"/>
                <w:i/>
                <w:iCs/>
                <w:color w:val="948A54" w:themeColor="background2" w:themeShade="80"/>
                <w:lang w:val="hy-AM"/>
              </w:rPr>
            </w:pPr>
          </w:p>
        </w:tc>
      </w:tr>
      <w:tr w:rsidR="006533AE" w:rsidRPr="006B6084" w:rsidTr="00D573B9">
        <w:trPr>
          <w:trHeight w:val="818"/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auto"/>
            </w:tcBorders>
            <w:vAlign w:val="center"/>
            <w:hideMark/>
          </w:tcPr>
          <w:p w:rsidR="006533AE" w:rsidRPr="00BF76A5" w:rsidRDefault="006533A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Սոցիալական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ցանցերում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տեղեկատվության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ներկայացում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auto"/>
            </w:tcBorders>
            <w:hideMark/>
          </w:tcPr>
          <w:p w:rsidR="006B6084" w:rsidRDefault="003172E4" w:rsidP="003172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Պաշտոնական ֆեյսբուքյան էջում հայտարարություններ են տեղադրվել 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հունվ</w:t>
            </w: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արի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6B6084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12-</w:t>
            </w: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ին</w:t>
            </w:r>
          </w:p>
          <w:p w:rsidR="000556A7" w:rsidRDefault="000556A7" w:rsidP="000556A7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</w:p>
          <w:p w:rsidR="0069609E" w:rsidRDefault="0069609E" w:rsidP="006B6084">
            <w:pPr>
              <w:pStyle w:val="a3"/>
              <w:spacing w:after="0" w:line="240" w:lineRule="auto"/>
              <w:ind w:left="336"/>
              <w:rPr>
                <w:lang w:val="hy-AM"/>
              </w:rPr>
            </w:pPr>
            <w:hyperlink r:id="rId13" w:history="1">
              <w:r w:rsidRPr="00B62500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https://www.facebook.com/share/p/1Fp6PQf7W5/</w:t>
              </w:r>
            </w:hyperlink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 </w:t>
            </w:r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հուն</w:t>
            </w:r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վարի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-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12</w:t>
            </w:r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ին</w:t>
            </w:r>
            <w:r w:rsidR="000556A7" w:rsidRPr="000556A7">
              <w:rPr>
                <w:lang w:val="hy-AM"/>
              </w:rPr>
              <w:t xml:space="preserve"> </w:t>
            </w:r>
          </w:p>
          <w:p w:rsidR="0069609E" w:rsidRDefault="0069609E" w:rsidP="006B6084">
            <w:pPr>
              <w:pStyle w:val="a3"/>
              <w:spacing w:after="0" w:line="240" w:lineRule="auto"/>
              <w:ind w:left="336"/>
              <w:rPr>
                <w:lang w:val="hy-AM"/>
              </w:rPr>
            </w:pPr>
          </w:p>
          <w:p w:rsidR="000556A7" w:rsidRDefault="0069609E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hyperlink r:id="rId14" w:history="1">
              <w:r w:rsidRPr="00B62500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https://www.facebook.com/share/p/1Cp6dUyLsj/</w:t>
              </w:r>
            </w:hyperlink>
            <w:r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:rsidR="000556A7" w:rsidRDefault="003172E4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, 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հուն</w:t>
            </w: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վարի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21</w:t>
            </w: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-ին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:rsidR="0069609E" w:rsidRDefault="0069609E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</w:p>
          <w:p w:rsidR="000556A7" w:rsidRDefault="0069609E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hyperlink r:id="rId15" w:history="1">
              <w:r w:rsidRPr="00B62500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https://www.facebook.com/share/p/1Dc8gvS2xs/</w:t>
              </w:r>
            </w:hyperlink>
            <w:r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, փետրվարի</w:t>
            </w:r>
            <w:r w:rsidR="006F2B7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5</w:t>
            </w:r>
            <w:r w:rsidR="003172E4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-</w:t>
            </w:r>
            <w:r w:rsidR="00071E8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ին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:rsidR="0069609E" w:rsidRDefault="0069609E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</w:p>
          <w:p w:rsidR="000556A7" w:rsidRDefault="000556A7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hyperlink r:id="rId16" w:history="1">
              <w:r w:rsidRPr="00B62500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https://www.facebook.com/share/r/189wjRguV7/</w:t>
              </w:r>
            </w:hyperlink>
          </w:p>
          <w:p w:rsidR="000556A7" w:rsidRDefault="00071E89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, </w:t>
            </w:r>
            <w:r w:rsidR="000556A7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փետրվարի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7</w:t>
            </w:r>
            <w:r w:rsidR="000556A7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-ին</w:t>
            </w:r>
            <w:r w:rsidR="000556A7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</w:p>
          <w:p w:rsidR="0069609E" w:rsidRDefault="0069609E" w:rsidP="006B6084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bookmarkStart w:id="0" w:name="_GoBack"/>
            <w:bookmarkEnd w:id="0"/>
          </w:p>
          <w:p w:rsidR="0069609E" w:rsidRDefault="0069609E" w:rsidP="000556A7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hyperlink r:id="rId17" w:history="1">
              <w:r w:rsidRPr="00B62500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https://www.facebook.com/share/p/1GntNpJNLH/</w:t>
              </w:r>
            </w:hyperlink>
            <w:r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, փետրվարի 7-ին</w:t>
            </w:r>
          </w:p>
          <w:p w:rsidR="0069609E" w:rsidRDefault="0069609E" w:rsidP="000556A7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</w:p>
          <w:p w:rsidR="003172E4" w:rsidRDefault="000556A7" w:rsidP="000556A7">
            <w:pPr>
              <w:pStyle w:val="a3"/>
              <w:spacing w:after="0" w:line="240" w:lineRule="auto"/>
              <w:ind w:left="336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69609E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</w:t>
            </w:r>
            <w:hyperlink r:id="rId18" w:history="1">
              <w:r w:rsidR="0069609E" w:rsidRPr="00B62500">
                <w:rPr>
                  <w:rStyle w:val="aa"/>
                  <w:rFonts w:ascii="Sylfaen" w:hAnsi="Sylfaen" w:cs="Arial"/>
                  <w:i/>
                  <w:iCs/>
                  <w:sz w:val="24"/>
                  <w:szCs w:val="24"/>
                  <w:lang w:val="hy-AM"/>
                </w:rPr>
                <w:t>https://www.facebook.com/share/p/1Az4ZT5o3v/</w:t>
              </w:r>
            </w:hyperlink>
            <w:r w:rsidR="0069609E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 , </w:t>
            </w:r>
            <w:r w:rsidR="0069609E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փետրվար 17-ին</w:t>
            </w:r>
          </w:p>
          <w:p w:rsidR="000556A7" w:rsidRPr="00071E89" w:rsidRDefault="000556A7" w:rsidP="000556A7">
            <w:pPr>
              <w:pStyle w:val="a3"/>
              <w:spacing w:after="0" w:line="240" w:lineRule="auto"/>
              <w:ind w:left="336"/>
              <w:rPr>
                <w:rFonts w:ascii="Arial" w:hAnsi="Arial" w:cs="Arial"/>
                <w:i/>
                <w:iCs/>
                <w:color w:val="948A54" w:themeColor="background2" w:themeShade="80"/>
                <w:lang w:val="hy-AM"/>
              </w:rPr>
            </w:pPr>
          </w:p>
        </w:tc>
      </w:tr>
      <w:tr w:rsidR="00620D8F" w:rsidRPr="00620D8F" w:rsidTr="00620D8F">
        <w:trPr>
          <w:trHeight w:val="831"/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auto"/>
            </w:tcBorders>
            <w:hideMark/>
          </w:tcPr>
          <w:p w:rsidR="00620D8F" w:rsidRPr="00BF76A5" w:rsidRDefault="00620D8F" w:rsidP="00620D8F">
            <w:pPr>
              <w:spacing w:after="0" w:line="240" w:lineRule="auto"/>
              <w:rPr>
                <w:rFonts w:ascii="Sylfaen" w:hAnsi="Sylfaen"/>
                <w:i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Տպագիր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նյութերի՝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բուկլետների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թռուցիկների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միջոցով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 xml:space="preserve">տարածում 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auto"/>
            </w:tcBorders>
          </w:tcPr>
          <w:p w:rsidR="00620D8F" w:rsidRPr="00BF76A5" w:rsidRDefault="00620D8F" w:rsidP="00620D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Տպագիր հայտարարություններ են փակցվել համայնքի բոլոր </w:t>
            </w:r>
            <w:r w:rsidR="00D573B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12 </w:t>
            </w: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գյուղերի մարդաշատ վայրերում</w:t>
            </w:r>
            <w:r w:rsidR="00071E8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,</w:t>
            </w:r>
          </w:p>
          <w:p w:rsidR="00620D8F" w:rsidRPr="00BF76A5" w:rsidRDefault="00620D8F" w:rsidP="00620D8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Տպագիր հայտարարությունների </w:t>
            </w:r>
            <w:r w:rsidR="00D573B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քանակը 60</w:t>
            </w:r>
            <w:r w:rsidR="00071E8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6533AE" w:rsidRPr="006B6084" w:rsidTr="00D573B9">
        <w:trPr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533AE" w:rsidRPr="00BF76A5" w:rsidRDefault="006533A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Փողոցային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հանդիպումներ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uto"/>
            </w:tcBorders>
            <w:hideMark/>
          </w:tcPr>
          <w:p w:rsidR="006533AE" w:rsidRPr="00BF76A5" w:rsidRDefault="00D573B9" w:rsidP="00D573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Հանդիպումներ են կայացել Քարագլուխ, Սալլի, Աղնջաձոր, Թառաթումբ, Հորս, Շատին, Արտաբույնք, Եղեգիս, Հորբատեղ, Հերմոն, Վարդահովիտ գյուղերում</w:t>
            </w:r>
            <w:r w:rsidR="00071E8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6533AE" w:rsidRPr="006B6084" w:rsidTr="00D573B9">
        <w:trPr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  <w:hideMark/>
          </w:tcPr>
          <w:p w:rsidR="006533AE" w:rsidRPr="00BF76A5" w:rsidRDefault="006533A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Այցեր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բնակարաններ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uto"/>
            </w:tcBorders>
            <w:hideMark/>
          </w:tcPr>
          <w:p w:rsidR="006533AE" w:rsidRPr="00BF76A5" w:rsidRDefault="00D573B9" w:rsidP="00D573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Քարագլուխ, Սալլի, Աղնջաձոր, Թառաթումբ, Հորս, Շատին, Արտաբույնք, Եղեգիս, Հորբատեղ, Հերմոն, Վարդահովիտ</w:t>
            </w:r>
          </w:p>
        </w:tc>
      </w:tr>
      <w:tr w:rsidR="006533AE" w:rsidRPr="00565172" w:rsidTr="00D573B9">
        <w:trPr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:rsidR="006533AE" w:rsidRPr="00BF76A5" w:rsidRDefault="006533A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Տեղական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ինքնակառավարման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մարմինների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վարչական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ղեկավարների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նստավայրերում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lastRenderedPageBreak/>
              <w:t>ժողովներ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լսումներ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և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քննարկումներ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auto"/>
            </w:tcBorders>
            <w:hideMark/>
          </w:tcPr>
          <w:p w:rsidR="006533AE" w:rsidRPr="00BF76A5" w:rsidRDefault="00565172" w:rsidP="005651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lastRenderedPageBreak/>
              <w:t>Հանրային քննարկումներ են կայացել տեղական ինքնակառավարման մարմինների նստավայրում,</w:t>
            </w:r>
          </w:p>
          <w:p w:rsidR="00565172" w:rsidRPr="00BF76A5" w:rsidRDefault="00565172" w:rsidP="005651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Շատինի դպրոցում կայացել են հանդիպումներ</w:t>
            </w:r>
            <w:r w:rsidR="00071E8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,</w:t>
            </w:r>
          </w:p>
          <w:p w:rsidR="00565172" w:rsidRPr="00BF76A5" w:rsidRDefault="00565172" w:rsidP="0056517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lastRenderedPageBreak/>
              <w:t>Մասնակիցների քանակը՝  50</w:t>
            </w:r>
            <w:r w:rsidR="00695141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-60</w:t>
            </w:r>
            <w:r w:rsidR="00071E89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6533AE" w:rsidRPr="006B6084" w:rsidTr="00D573B9">
        <w:trPr>
          <w:jc w:val="center"/>
        </w:trPr>
        <w:tc>
          <w:tcPr>
            <w:tcW w:w="3825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948A54" w:themeColor="background2" w:themeShade="80"/>
            </w:tcBorders>
            <w:hideMark/>
          </w:tcPr>
          <w:p w:rsidR="006533AE" w:rsidRPr="00BF76A5" w:rsidRDefault="006533A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lastRenderedPageBreak/>
              <w:t>Վարչական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ղեկավարների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նստավայրերում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ժողովներ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լսումներ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և</w:t>
            </w:r>
            <w:r w:rsidRPr="00BF76A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F76A5">
              <w:rPr>
                <w:rFonts w:ascii="Sylfaen" w:hAnsi="Sylfaen" w:cs="Arial"/>
                <w:sz w:val="24"/>
                <w:szCs w:val="24"/>
                <w:lang w:val="hy-AM"/>
              </w:rPr>
              <w:t>քննարկումներ</w:t>
            </w:r>
          </w:p>
        </w:tc>
        <w:tc>
          <w:tcPr>
            <w:tcW w:w="666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auto"/>
              <w:right w:val="single" w:sz="4" w:space="0" w:color="auto"/>
            </w:tcBorders>
            <w:hideMark/>
          </w:tcPr>
          <w:p w:rsidR="006533AE" w:rsidRPr="00BF76A5" w:rsidRDefault="001056C9" w:rsidP="0010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Հանդիպումներ են կայացել վարչական ղեկավարների նստավայրերում,</w:t>
            </w:r>
          </w:p>
          <w:p w:rsidR="001056C9" w:rsidRPr="00BF76A5" w:rsidRDefault="001056C9" w:rsidP="0010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</w:pP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Մասնակիցների քանակը յուրաքանչյուր գյուղում՝ </w:t>
            </w:r>
            <w:r w:rsidR="00BF76A5"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 xml:space="preserve">մինչև </w:t>
            </w:r>
            <w:r w:rsidRPr="00BF76A5">
              <w:rPr>
                <w:rFonts w:ascii="Sylfaen" w:hAnsi="Sylfaen" w:cs="Arial"/>
                <w:i/>
                <w:iCs/>
                <w:sz w:val="24"/>
                <w:szCs w:val="24"/>
                <w:lang w:val="hy-AM"/>
              </w:rPr>
              <w:t>10։</w:t>
            </w:r>
          </w:p>
        </w:tc>
      </w:tr>
    </w:tbl>
    <w:p w:rsidR="00072014" w:rsidRPr="006533AE" w:rsidRDefault="006533AE">
      <w:pPr>
        <w:rPr>
          <w:lang w:val="hy-AM"/>
        </w:rPr>
      </w:pPr>
      <w:r>
        <w:rPr>
          <w:lang w:val="hy-AM"/>
        </w:rPr>
        <w:t xml:space="preserve"> </w:t>
      </w:r>
    </w:p>
    <w:sectPr w:rsidR="00072014" w:rsidRPr="0065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5C" w:rsidRDefault="006E595C" w:rsidP="002D696B">
      <w:pPr>
        <w:spacing w:after="0" w:line="240" w:lineRule="auto"/>
      </w:pPr>
      <w:r>
        <w:separator/>
      </w:r>
    </w:p>
  </w:endnote>
  <w:endnote w:type="continuationSeparator" w:id="0">
    <w:p w:rsidR="006E595C" w:rsidRDefault="006E595C" w:rsidP="002D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5C" w:rsidRDefault="006E595C" w:rsidP="002D696B">
      <w:pPr>
        <w:spacing w:after="0" w:line="240" w:lineRule="auto"/>
      </w:pPr>
      <w:r>
        <w:separator/>
      </w:r>
    </w:p>
  </w:footnote>
  <w:footnote w:type="continuationSeparator" w:id="0">
    <w:p w:rsidR="006E595C" w:rsidRDefault="006E595C" w:rsidP="002D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41C3"/>
    <w:multiLevelType w:val="hybridMultilevel"/>
    <w:tmpl w:val="2EF4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B5BC4"/>
    <w:multiLevelType w:val="hybridMultilevel"/>
    <w:tmpl w:val="7130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E"/>
    <w:rsid w:val="000556A7"/>
    <w:rsid w:val="00071E89"/>
    <w:rsid w:val="00072014"/>
    <w:rsid w:val="001056C9"/>
    <w:rsid w:val="001762FF"/>
    <w:rsid w:val="002B5F17"/>
    <w:rsid w:val="002D4EA4"/>
    <w:rsid w:val="002D696B"/>
    <w:rsid w:val="003172E4"/>
    <w:rsid w:val="003F7888"/>
    <w:rsid w:val="00565172"/>
    <w:rsid w:val="00620D8F"/>
    <w:rsid w:val="006533AE"/>
    <w:rsid w:val="00695141"/>
    <w:rsid w:val="0069609E"/>
    <w:rsid w:val="006B6084"/>
    <w:rsid w:val="006E595C"/>
    <w:rsid w:val="006F2B77"/>
    <w:rsid w:val="00707928"/>
    <w:rsid w:val="00953E27"/>
    <w:rsid w:val="00BA1DC9"/>
    <w:rsid w:val="00BC0B22"/>
    <w:rsid w:val="00BF76A5"/>
    <w:rsid w:val="00C40947"/>
    <w:rsid w:val="00C7245A"/>
    <w:rsid w:val="00D573B9"/>
    <w:rsid w:val="00DA67D4"/>
    <w:rsid w:val="00EA3D10"/>
    <w:rsid w:val="00EA6F64"/>
    <w:rsid w:val="00F47522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E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AE"/>
    <w:pPr>
      <w:ind w:left="720"/>
      <w:contextualSpacing/>
    </w:pPr>
    <w:rPr>
      <w:rFonts w:eastAsiaTheme="minorEastAsia"/>
      <w:lang w:val="ru-RU" w:eastAsia="zh-CN"/>
    </w:rPr>
  </w:style>
  <w:style w:type="character" w:customStyle="1" w:styleId="A19">
    <w:name w:val="A19"/>
    <w:uiPriority w:val="99"/>
    <w:rsid w:val="006533AE"/>
    <w:rPr>
      <w:rFonts w:ascii="GHEA Koryun" w:hAnsi="GHEA Koryun" w:cs="GHEA Koryun" w:hint="default"/>
      <w:b/>
      <w:bCs/>
      <w:i/>
      <w:iCs/>
      <w:color w:val="000000"/>
    </w:rPr>
  </w:style>
  <w:style w:type="table" w:styleId="a4">
    <w:name w:val="Table Grid"/>
    <w:basedOn w:val="a1"/>
    <w:uiPriority w:val="39"/>
    <w:rsid w:val="006533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2D696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D696B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2D696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D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6B"/>
    <w:rPr>
      <w:rFonts w:ascii="Tahoma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2D4EA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C02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E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AE"/>
    <w:pPr>
      <w:ind w:left="720"/>
      <w:contextualSpacing/>
    </w:pPr>
    <w:rPr>
      <w:rFonts w:eastAsiaTheme="minorEastAsia"/>
      <w:lang w:val="ru-RU" w:eastAsia="zh-CN"/>
    </w:rPr>
  </w:style>
  <w:style w:type="character" w:customStyle="1" w:styleId="A19">
    <w:name w:val="A19"/>
    <w:uiPriority w:val="99"/>
    <w:rsid w:val="006533AE"/>
    <w:rPr>
      <w:rFonts w:ascii="GHEA Koryun" w:hAnsi="GHEA Koryun" w:cs="GHEA Koryun" w:hint="default"/>
      <w:b/>
      <w:bCs/>
      <w:i/>
      <w:iCs/>
      <w:color w:val="000000"/>
    </w:rPr>
  </w:style>
  <w:style w:type="table" w:styleId="a4">
    <w:name w:val="Table Grid"/>
    <w:basedOn w:val="a1"/>
    <w:uiPriority w:val="39"/>
    <w:rsid w:val="006533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2D696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D696B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2D696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D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6B"/>
    <w:rPr>
      <w:rFonts w:ascii="Tahoma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2D4EA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C0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hare/p/1Fp6PQf7W5/" TargetMode="External"/><Relationship Id="rId18" Type="http://schemas.openxmlformats.org/officeDocument/2006/relationships/hyperlink" Target="https://www.facebook.com/share/p/1Az4ZT5o3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eghegis.am/Pages/Home/newsdetails.aspx?nID=3630" TargetMode="External"/><Relationship Id="rId17" Type="http://schemas.openxmlformats.org/officeDocument/2006/relationships/hyperlink" Target="https://www.facebook.com/share/p/1GntNpJNL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hare/r/189wjRguV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eghegis.am/Pages/Home/newsdetails.aspx?nID=36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share/p/1Dc8gvS2xs/" TargetMode="External"/><Relationship Id="rId10" Type="http://schemas.openxmlformats.org/officeDocument/2006/relationships/hyperlink" Target="https://yeghegis.am/Pages/Home/newsdetails.aspx?nID=261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eghegis.am/Pages/Home/newsdetails.aspx?nID=2615" TargetMode="External"/><Relationship Id="rId14" Type="http://schemas.openxmlformats.org/officeDocument/2006/relationships/hyperlink" Target="https://www.facebook.com/share/p/1Cp6dUyLs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Заполнитель2</b:Tag>
    <b:SourceType>Book</b:SourceType>
    <b:Guid>{E14B1027-B782-45CF-A4A7-C75DFC151B30}</b:Guid>
    <b:RefOrder>1</b:RefOrder>
  </b:Source>
</b:Sources>
</file>

<file path=customXml/itemProps1.xml><?xml version="1.0" encoding="utf-8"?>
<ds:datastoreItem xmlns:ds="http://schemas.openxmlformats.org/officeDocument/2006/customXml" ds:itemID="{46206C1B-FAA0-428D-8769-C1C071BF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Vesta</cp:lastModifiedBy>
  <cp:revision>10</cp:revision>
  <cp:lastPrinted>2025-02-17T13:01:00Z</cp:lastPrinted>
  <dcterms:created xsi:type="dcterms:W3CDTF">2025-02-18T07:06:00Z</dcterms:created>
  <dcterms:modified xsi:type="dcterms:W3CDTF">2026-03-17T12:26:00Z</dcterms:modified>
</cp:coreProperties>
</file>