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B8" w:rsidRPr="00D0752F" w:rsidRDefault="00F60FB8" w:rsidP="00F60FB8">
      <w:pPr>
        <w:pStyle w:val="a3"/>
        <w:jc w:val="right"/>
        <w:rPr>
          <w:sz w:val="20"/>
          <w:szCs w:val="20"/>
        </w:rPr>
      </w:pPr>
      <w:r w:rsidRPr="00192BFA">
        <w:rPr>
          <w:rStyle w:val="a4"/>
        </w:rPr>
        <w:t xml:space="preserve">ՆԱԽԱԳԻԾ 02 Ն </w:t>
      </w:r>
      <w:r w:rsidRPr="00192BFA">
        <w:rPr>
          <w:b/>
          <w:bCs/>
        </w:rPr>
        <w:br/>
      </w:r>
      <w:r w:rsidRPr="00D0752F">
        <w:rPr>
          <w:b/>
          <w:bCs/>
          <w:noProof/>
          <w:sz w:val="20"/>
          <w:szCs w:val="20"/>
        </w:rPr>
        <w:drawing>
          <wp:inline distT="0" distB="0" distL="0" distR="0" wp14:anchorId="2C4B258B" wp14:editId="59EC1119">
            <wp:extent cx="6381750" cy="28575"/>
            <wp:effectExtent l="0" t="0" r="0" b="0"/>
            <wp:docPr id="1" name="Рисунок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5"/>
        <w:gridCol w:w="5445"/>
      </w:tblGrid>
      <w:tr w:rsidR="00F60FB8" w:rsidRPr="00D0752F" w:rsidTr="008C46CF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60FB8" w:rsidRPr="00D0752F" w:rsidRDefault="00F60FB8" w:rsidP="008C46CF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0752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D0752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FB8" w:rsidRPr="00D0752F" w:rsidRDefault="00F60FB8" w:rsidP="008C46CF">
            <w:pPr>
              <w:pStyle w:val="a3"/>
              <w:jc w:val="right"/>
              <w:rPr>
                <w:sz w:val="20"/>
                <w:szCs w:val="20"/>
              </w:rPr>
            </w:pPr>
            <w:r w:rsidRPr="00D0752F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D0752F">
              <w:rPr>
                <w:sz w:val="20"/>
                <w:szCs w:val="20"/>
              </w:rPr>
              <w:t xml:space="preserve">ԵՂԵԳԻՍ ՀԱՄԱՅՆՔԻ 2020 ԹՎԱԿԱՆԻ ՏԱՐԵԿԱՆ ԲՅՈՒՋԵՆ ՀԱՍՏԱՏԵԼՈՒ ՄԱՍԻՆ </w:t>
            </w:r>
          </w:p>
        </w:tc>
      </w:tr>
      <w:tr w:rsidR="00F60FB8" w:rsidRPr="00D0752F" w:rsidTr="008C46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0FB8" w:rsidRPr="00D0752F" w:rsidRDefault="00F60FB8" w:rsidP="008C46CF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0752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FB8" w:rsidRPr="00D0752F" w:rsidRDefault="00F60FB8" w:rsidP="008C46CF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0752F">
              <w:rPr>
                <w:rFonts w:ascii="GHEA Grapalat" w:eastAsia="Times New Roman" w:hAnsi="GHEA Grapalat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60FB8" w:rsidRPr="00D0752F" w:rsidTr="008C46C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0FB8" w:rsidRPr="00D0752F" w:rsidRDefault="00F60FB8" w:rsidP="008C46CF">
            <w:pPr>
              <w:rPr>
                <w:rFonts w:ascii="GHEA Grapalat" w:eastAsia="Times New Roman" w:hAnsi="GHEA Grapalat"/>
                <w:sz w:val="20"/>
                <w:szCs w:val="20"/>
              </w:rPr>
            </w:pPr>
            <w:r w:rsidRPr="00D0752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0FB8" w:rsidRPr="00D0752F" w:rsidRDefault="00F60FB8" w:rsidP="008C46CF">
            <w:pPr>
              <w:jc w:val="right"/>
              <w:rPr>
                <w:rFonts w:ascii="GHEA Grapalat" w:eastAsia="Times New Roman" w:hAnsi="GHEA Grapalat"/>
                <w:sz w:val="20"/>
                <w:szCs w:val="20"/>
              </w:rPr>
            </w:pPr>
            <w:r w:rsidRPr="00D0752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 w:rsidRPr="00D0752F">
              <w:rPr>
                <w:rFonts w:ascii="GHEA Grapalat" w:eastAsia="Times New Roman" w:hAnsi="GHEA Grapalat"/>
                <w:sz w:val="20"/>
                <w:szCs w:val="20"/>
              </w:rPr>
              <w:t>/</w:t>
            </w:r>
            <w:proofErr w:type="spellStart"/>
            <w:r w:rsidRPr="00D0752F">
              <w:rPr>
                <w:rFonts w:ascii="GHEA Grapalat" w:eastAsia="Times New Roman" w:hAnsi="GHEA Grapalat" w:cs="GHEA Grapalat"/>
                <w:sz w:val="20"/>
                <w:szCs w:val="20"/>
              </w:rPr>
              <w:t>Զեկ</w:t>
            </w:r>
            <w:proofErr w:type="spellEnd"/>
            <w:r w:rsidRPr="00D0752F">
              <w:rPr>
                <w:rFonts w:ascii="GHEA Grapalat" w:eastAsia="Times New Roman" w:hAnsi="GHEA Grapalat"/>
                <w:sz w:val="20"/>
                <w:szCs w:val="20"/>
              </w:rPr>
              <w:t>.</w:t>
            </w:r>
            <w:r w:rsidRPr="00D0752F">
              <w:rPr>
                <w:rStyle w:val="a5"/>
                <w:rFonts w:ascii="GHEA Grapalat" w:eastAsia="Times New Roman" w:hAnsi="GHEA Grapalat"/>
                <w:sz w:val="20"/>
                <w:szCs w:val="20"/>
              </w:rPr>
              <w:t xml:space="preserve"> ԱՐԹՈՒՐ ՍՏԵՓԱՆՅԱՆ</w:t>
            </w:r>
          </w:p>
        </w:tc>
      </w:tr>
    </w:tbl>
    <w:p w:rsidR="00F60FB8" w:rsidRPr="00192BFA" w:rsidRDefault="00F60FB8" w:rsidP="00F60FB8">
      <w:pPr>
        <w:pStyle w:val="a3"/>
        <w:jc w:val="both"/>
      </w:pPr>
      <w:r w:rsidRPr="00192BFA">
        <w:rPr>
          <w:rFonts w:ascii="Courier New" w:hAnsi="Courier New" w:cs="Courier New"/>
        </w:rPr>
        <w:t>  </w:t>
      </w:r>
      <w:r w:rsidRPr="00192BFA">
        <w:t xml:space="preserve"> </w:t>
      </w:r>
      <w:proofErr w:type="spellStart"/>
      <w:r w:rsidRPr="00192BFA">
        <w:t>Ղեկավարվելով</w:t>
      </w:r>
      <w:proofErr w:type="spellEnd"/>
      <w:r w:rsidRPr="00192BFA">
        <w:t xml:space="preserve"> &lt;&lt;</w:t>
      </w:r>
      <w:proofErr w:type="spellStart"/>
      <w:r w:rsidRPr="00192BFA">
        <w:t>Տեղական</w:t>
      </w:r>
      <w:proofErr w:type="spellEnd"/>
      <w:r w:rsidRPr="00192BFA">
        <w:t xml:space="preserve"> </w:t>
      </w:r>
      <w:proofErr w:type="spellStart"/>
      <w:r w:rsidRPr="00192BFA">
        <w:t>ինքնակառավարման</w:t>
      </w:r>
      <w:proofErr w:type="spellEnd"/>
      <w:r w:rsidRPr="00192BFA">
        <w:t xml:space="preserve"> </w:t>
      </w:r>
      <w:proofErr w:type="spellStart"/>
      <w:r w:rsidRPr="00192BFA">
        <w:t>մասին</w:t>
      </w:r>
      <w:proofErr w:type="spellEnd"/>
      <w:r w:rsidRPr="00192BFA">
        <w:t xml:space="preserve">&gt;&gt; </w:t>
      </w:r>
      <w:proofErr w:type="spellStart"/>
      <w:r w:rsidRPr="00192BFA">
        <w:t>Հայաստանի</w:t>
      </w:r>
      <w:proofErr w:type="spellEnd"/>
      <w:r w:rsidRPr="00192BFA">
        <w:t xml:space="preserve"> </w:t>
      </w:r>
      <w:proofErr w:type="spellStart"/>
      <w:r w:rsidRPr="00192BFA">
        <w:t>Հանրապետության</w:t>
      </w:r>
      <w:proofErr w:type="spellEnd"/>
      <w:r w:rsidRPr="00192BFA">
        <w:t xml:space="preserve"> </w:t>
      </w:r>
      <w:proofErr w:type="spellStart"/>
      <w:r w:rsidRPr="00192BFA">
        <w:t>օրենքի</w:t>
      </w:r>
      <w:proofErr w:type="spellEnd"/>
      <w:r w:rsidRPr="00192BFA">
        <w:t xml:space="preserve"> 18-րդ </w:t>
      </w:r>
      <w:proofErr w:type="spellStart"/>
      <w:r w:rsidRPr="00192BFA">
        <w:t>հոդվածի</w:t>
      </w:r>
      <w:proofErr w:type="spellEnd"/>
      <w:r w:rsidRPr="00192BFA">
        <w:t xml:space="preserve"> 1-ին </w:t>
      </w:r>
      <w:proofErr w:type="spellStart"/>
      <w:r w:rsidRPr="00192BFA">
        <w:t>մասի</w:t>
      </w:r>
      <w:proofErr w:type="spellEnd"/>
      <w:r w:rsidRPr="00192BFA">
        <w:t xml:space="preserve"> 5-րդ </w:t>
      </w:r>
      <w:proofErr w:type="spellStart"/>
      <w:r w:rsidRPr="00192BFA">
        <w:t>կետի</w:t>
      </w:r>
      <w:proofErr w:type="spellEnd"/>
      <w:r w:rsidRPr="00192BFA">
        <w:t xml:space="preserve"> և &lt;&lt;</w:t>
      </w:r>
      <w:proofErr w:type="spellStart"/>
      <w:r w:rsidRPr="00192BFA">
        <w:t>Հայաստանի</w:t>
      </w:r>
      <w:proofErr w:type="spellEnd"/>
      <w:r w:rsidRPr="00192BFA">
        <w:t xml:space="preserve"> </w:t>
      </w:r>
      <w:proofErr w:type="spellStart"/>
      <w:r w:rsidRPr="00192BFA">
        <w:t>Հանրապետության</w:t>
      </w:r>
      <w:proofErr w:type="spellEnd"/>
      <w:r w:rsidRPr="00192BFA">
        <w:t xml:space="preserve"> </w:t>
      </w:r>
      <w:proofErr w:type="spellStart"/>
      <w:r w:rsidRPr="00192BFA">
        <w:t>Բյուջետային</w:t>
      </w:r>
      <w:proofErr w:type="spellEnd"/>
      <w:r w:rsidRPr="00192BFA">
        <w:t xml:space="preserve"> </w:t>
      </w:r>
      <w:proofErr w:type="spellStart"/>
      <w:r w:rsidRPr="00192BFA">
        <w:t>համակարգի</w:t>
      </w:r>
      <w:proofErr w:type="spellEnd"/>
      <w:r w:rsidRPr="00192BFA">
        <w:t xml:space="preserve"> </w:t>
      </w:r>
      <w:proofErr w:type="spellStart"/>
      <w:r w:rsidRPr="00192BFA">
        <w:t>մասին</w:t>
      </w:r>
      <w:proofErr w:type="spellEnd"/>
      <w:r w:rsidRPr="00192BFA">
        <w:t xml:space="preserve">&gt;&gt; </w:t>
      </w:r>
      <w:proofErr w:type="spellStart"/>
      <w:r w:rsidRPr="00192BFA">
        <w:t>Հայաստանի</w:t>
      </w:r>
      <w:proofErr w:type="spellEnd"/>
      <w:r w:rsidRPr="00192BFA">
        <w:t xml:space="preserve"> </w:t>
      </w:r>
      <w:proofErr w:type="spellStart"/>
      <w:r w:rsidRPr="00192BFA">
        <w:t>Հանրապետության</w:t>
      </w:r>
      <w:proofErr w:type="spellEnd"/>
      <w:r w:rsidRPr="00192BFA">
        <w:t xml:space="preserve"> </w:t>
      </w:r>
      <w:proofErr w:type="spellStart"/>
      <w:r w:rsidRPr="00192BFA">
        <w:t>օրենքի</w:t>
      </w:r>
      <w:proofErr w:type="spellEnd"/>
      <w:r w:rsidRPr="00192BFA">
        <w:t xml:space="preserve"> 32-րդ </w:t>
      </w:r>
      <w:proofErr w:type="spellStart"/>
      <w:r w:rsidRPr="00192BFA">
        <w:t>հոդվածի</w:t>
      </w:r>
      <w:proofErr w:type="spellEnd"/>
      <w:r w:rsidRPr="00192BFA">
        <w:t xml:space="preserve"> 5-րդ </w:t>
      </w:r>
      <w:proofErr w:type="spellStart"/>
      <w:r w:rsidRPr="00192BFA">
        <w:t>մասի</w:t>
      </w:r>
      <w:proofErr w:type="spellEnd"/>
      <w:r w:rsidRPr="00192BFA">
        <w:t xml:space="preserve"> </w:t>
      </w:r>
      <w:proofErr w:type="spellStart"/>
      <w:r w:rsidRPr="00192BFA">
        <w:t>պահանջներով</w:t>
      </w:r>
      <w:proofErr w:type="spellEnd"/>
    </w:p>
    <w:p w:rsidR="00F60FB8" w:rsidRPr="00192BFA" w:rsidRDefault="00F60FB8" w:rsidP="00F60FB8">
      <w:pPr>
        <w:pStyle w:val="a3"/>
        <w:jc w:val="center"/>
      </w:pPr>
      <w:proofErr w:type="spellStart"/>
      <w:r w:rsidRPr="00192BFA">
        <w:rPr>
          <w:rStyle w:val="a4"/>
          <w:i/>
          <w:iCs/>
        </w:rPr>
        <w:t>ավագանին</w:t>
      </w:r>
      <w:proofErr w:type="spellEnd"/>
      <w:r w:rsidRPr="00192BFA">
        <w:rPr>
          <w:rStyle w:val="a4"/>
          <w:i/>
          <w:iCs/>
        </w:rPr>
        <w:t xml:space="preserve"> </w:t>
      </w:r>
      <w:proofErr w:type="spellStart"/>
      <w:r w:rsidRPr="00192BFA">
        <w:rPr>
          <w:rStyle w:val="a4"/>
          <w:i/>
          <w:iCs/>
        </w:rPr>
        <w:t>որոշում</w:t>
      </w:r>
      <w:proofErr w:type="spellEnd"/>
      <w:r w:rsidRPr="00192BFA">
        <w:rPr>
          <w:rStyle w:val="a4"/>
          <w:i/>
          <w:iCs/>
        </w:rPr>
        <w:t xml:space="preserve"> է՝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hy-AM"/>
        </w:rPr>
        <w:t>1.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Հաստատել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 Եղեգիս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 համայնքի 2021 թ.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 բյուջեն՝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ա) եկամուտների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գծով՝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pt-BR"/>
        </w:rPr>
        <w:t>298 999.5</w:t>
      </w:r>
      <w:r w:rsidRPr="00192BFA">
        <w:rPr>
          <w:rFonts w:ascii="Courier New" w:hAnsi="Courier New" w:cs="Courier New"/>
          <w:lang w:val="pt-BR"/>
        </w:rPr>
        <w:t> </w:t>
      </w:r>
      <w:r w:rsidRPr="00192BFA">
        <w:rPr>
          <w:lang w:val="pt-BR"/>
        </w:rPr>
        <w:t xml:space="preserve"> հազ. դրամ</w:t>
      </w:r>
      <w:r w:rsidRPr="00192BFA">
        <w:rPr>
          <w:rFonts w:ascii="Courier New" w:hAnsi="Courier New" w:cs="Courier New"/>
          <w:lang w:val="pt-BR"/>
        </w:rPr>
        <w:t> 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hy-AM"/>
        </w:rPr>
        <w:t>բ) ծախսերի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գծով՝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 </w:t>
      </w:r>
      <w:r w:rsidRPr="00192BFA">
        <w:rPr>
          <w:lang w:val="pt-BR"/>
        </w:rPr>
        <w:t>369 719.1</w:t>
      </w:r>
      <w:r w:rsidRPr="00192BFA">
        <w:rPr>
          <w:rFonts w:ascii="Courier New" w:hAnsi="Courier New" w:cs="Courier New"/>
          <w:lang w:val="pt-BR"/>
        </w:rPr>
        <w:t> </w:t>
      </w:r>
      <w:r w:rsidRPr="00192BFA">
        <w:rPr>
          <w:lang w:val="pt-BR"/>
        </w:rPr>
        <w:t xml:space="preserve"> հազ. </w:t>
      </w:r>
      <w:r w:rsidRPr="00192BFA">
        <w:rPr>
          <w:rFonts w:ascii="Courier New" w:hAnsi="Courier New" w:cs="Courier New"/>
          <w:lang w:val="pt-BR"/>
        </w:rPr>
        <w:t> </w:t>
      </w:r>
      <w:r w:rsidRPr="00192BFA">
        <w:rPr>
          <w:lang w:val="pt-BR"/>
        </w:rPr>
        <w:t>դրամ</w:t>
      </w:r>
      <w:r w:rsidRPr="00192BFA">
        <w:rPr>
          <w:lang w:val="hy-AM"/>
        </w:rPr>
        <w:t>,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hy-AM"/>
        </w:rPr>
        <w:t>գ) հավելուրդը՝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 70719.6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 հազար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դրամ: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hy-AM"/>
        </w:rPr>
        <w:t>2.Հաստատել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համայնքի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բյուջեի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եկամուտները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ըստ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առանձին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եկամտատեսակների՝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համաձայն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հատված 1-ի: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x-none"/>
        </w:rPr>
        <w:t>3.Հաստատել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համայնքի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բյուջեի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ծախսերը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ըստ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գործառական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դասակարգման՝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համաձայն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հատված 2-ի: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hy-AM"/>
        </w:rPr>
        <w:t>4.Հաստատել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համայնքի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բյուջեի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ծախսերը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ըստ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տնտեսագիտական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դասակարգման՝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համաձայն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հատված 3-ի: 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hy-AM"/>
        </w:rPr>
        <w:t>5.Հաստատել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համայնքի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բյուջեի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միջոցների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տարեվերջ իհավելուրդը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կամ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դեֆիցիտը (պակասուրդը)՝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համաձայն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հատված 4-ի: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hy-AM"/>
        </w:rPr>
        <w:t>6.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Հաստատել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համայնքի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բյուջեի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հավելուրդի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օգտագործման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ուղղություները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կամ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դեֆիցիտի (պակասուրդի)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ֆինանսավորման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աղբյուրները՝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համաձայն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հատված 5-ի: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x-none"/>
        </w:rPr>
        <w:t>7.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Հաստատել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համայնքի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բյուջեի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ծախսերը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ըստ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գործառական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և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տնտեսագիտական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դասակարգման՝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>համաձայն</w:t>
      </w:r>
      <w:r w:rsidRPr="00192BFA">
        <w:rPr>
          <w:rFonts w:ascii="Courier New" w:hAnsi="Courier New" w:cs="Courier New"/>
          <w:lang w:val="x-none"/>
        </w:rPr>
        <w:t> </w:t>
      </w:r>
      <w:r w:rsidRPr="00192BFA">
        <w:rPr>
          <w:lang w:val="x-none"/>
        </w:rPr>
        <w:t xml:space="preserve">հատված 6-ի: 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hy-AM"/>
        </w:rPr>
        <w:t>8.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rFonts w:cs="GHEA Grapalat"/>
          <w:lang w:val="hy-AM"/>
        </w:rPr>
        <w:t>«</w:t>
      </w:r>
      <w:r w:rsidRPr="00192BFA">
        <w:rPr>
          <w:lang w:val="hy-AM"/>
        </w:rPr>
        <w:t>Հայաստանի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Հանրապետության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բյուջետային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 համակարգի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 մասին» ՀՀ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օրենքի 33-րդ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հոդվածի 3-րդ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կետի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համաձայն`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hy-AM"/>
        </w:rPr>
        <w:t>ա) թույլատրել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համայնքի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ղեկավարին՝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կատարելո ւբյուջեով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իրականացվող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յուրաքանչյուր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ծրագրի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գծով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սահմանվածգ ումարի 15% չափաքանակը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չգերազանցող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ներքին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վերաբաշխումներ՝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ըստ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տնտեսագիտական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դասակարգման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ծախսերի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նախատեսված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հոդվածների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միջև, </w:t>
      </w:r>
    </w:p>
    <w:p w:rsidR="00F60FB8" w:rsidRPr="00192BFA" w:rsidRDefault="00F60FB8" w:rsidP="00F60FB8">
      <w:pPr>
        <w:pStyle w:val="a3"/>
        <w:spacing w:before="0" w:beforeAutospacing="0" w:after="0" w:afterAutospacing="0"/>
        <w:rPr>
          <w:lang w:val="hy-AM"/>
        </w:rPr>
      </w:pPr>
      <w:r w:rsidRPr="00192BFA">
        <w:rPr>
          <w:lang w:val="hy-AM"/>
        </w:rPr>
        <w:t>բ) սահմանել, որ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բյուջեով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նախատեսված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ծախսային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ծրագրերի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միջև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վերաբաշխումների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գումարը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բյուջետային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տարվա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ընթացքում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չի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կարող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գերազանցել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այդ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ծրագրերի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համարհաստատված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ընդհանուր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>գումարի</w:t>
      </w:r>
      <w:r w:rsidRPr="00192BFA">
        <w:rPr>
          <w:rFonts w:ascii="Courier New" w:hAnsi="Courier New" w:cs="Courier New"/>
          <w:lang w:val="hy-AM"/>
        </w:rPr>
        <w:t> </w:t>
      </w:r>
      <w:r w:rsidRPr="00192BFA">
        <w:rPr>
          <w:lang w:val="hy-AM"/>
        </w:rPr>
        <w:t xml:space="preserve"> 15 %-ը:</w:t>
      </w:r>
    </w:p>
    <w:p w:rsidR="00F60FB8" w:rsidRPr="00192BFA" w:rsidRDefault="00F60FB8" w:rsidP="00F60FB8">
      <w:pPr>
        <w:pStyle w:val="a3"/>
        <w:jc w:val="center"/>
        <w:rPr>
          <w:lang w:val="hy-AM"/>
        </w:rPr>
      </w:pPr>
      <w:r w:rsidRPr="00192BFA">
        <w:rPr>
          <w:rStyle w:val="a4"/>
          <w:lang w:val="hy-AM"/>
        </w:rPr>
        <w:t>ՀԱՄԱՅՆՔԻ ՂԵԿԱՎԱՐ՝</w:t>
      </w:r>
      <w:r w:rsidRPr="00192BFA">
        <w:rPr>
          <w:rStyle w:val="a4"/>
          <w:rFonts w:ascii="Courier New" w:hAnsi="Courier New" w:cs="Courier New"/>
          <w:lang w:val="hy-AM"/>
        </w:rPr>
        <w:t>                              </w:t>
      </w:r>
      <w:r w:rsidRPr="00192BFA">
        <w:rPr>
          <w:rStyle w:val="a4"/>
          <w:lang w:val="hy-AM"/>
        </w:rPr>
        <w:t xml:space="preserve"> ԱՐԹՈՒՐ ՍՏԵՓԱՆՅԱՆ</w:t>
      </w:r>
    </w:p>
    <w:p w:rsidR="00F60FB8" w:rsidRPr="00D0752F" w:rsidRDefault="00F60FB8" w:rsidP="00F60FB8">
      <w:pPr>
        <w:pStyle w:val="a3"/>
        <w:jc w:val="right"/>
        <w:rPr>
          <w:sz w:val="22"/>
          <w:szCs w:val="22"/>
          <w:lang w:val="hy-AM"/>
        </w:rPr>
      </w:pPr>
      <w:r w:rsidRPr="00D0752F">
        <w:rPr>
          <w:rStyle w:val="a5"/>
          <w:sz w:val="22"/>
          <w:szCs w:val="22"/>
          <w:lang w:val="hy-AM"/>
        </w:rPr>
        <w:t>ՈՐՈՇՄԱՆ ՆԱԽԱԳԻԾԸ ՆԱԽԱՊԱՏՐԱՍՏԵՑ</w:t>
      </w:r>
      <w:r w:rsidRPr="00D0752F">
        <w:rPr>
          <w:sz w:val="22"/>
          <w:szCs w:val="22"/>
          <w:lang w:val="hy-AM"/>
        </w:rPr>
        <w:br/>
        <w:t>ԱՐԹՈՒՐ ՍՏԵՓԱՆՅԱՆ</w:t>
      </w:r>
    </w:p>
    <w:p w:rsidR="002C4174" w:rsidRPr="00F60FB8" w:rsidRDefault="002C4174" w:rsidP="00F60FB8">
      <w:pPr>
        <w:rPr>
          <w:lang w:val="hy-AM"/>
        </w:rPr>
      </w:pPr>
      <w:bookmarkStart w:id="0" w:name="_GoBack"/>
      <w:bookmarkEnd w:id="0"/>
    </w:p>
    <w:sectPr w:rsidR="002C4174" w:rsidRPr="00F60FB8" w:rsidSect="00192BFA">
      <w:pgSz w:w="11907" w:h="16839"/>
      <w:pgMar w:top="360" w:right="387" w:bottom="45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4F"/>
    <w:rsid w:val="00070FDC"/>
    <w:rsid w:val="0017402F"/>
    <w:rsid w:val="00250570"/>
    <w:rsid w:val="002C4174"/>
    <w:rsid w:val="00A6475B"/>
    <w:rsid w:val="00CC6E4F"/>
    <w:rsid w:val="00F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FD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70FDC"/>
    <w:rPr>
      <w:b/>
      <w:bCs/>
    </w:rPr>
  </w:style>
  <w:style w:type="character" w:styleId="a5">
    <w:name w:val="Emphasis"/>
    <w:basedOn w:val="a0"/>
    <w:uiPriority w:val="20"/>
    <w:qFormat/>
    <w:rsid w:val="00070F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FD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FD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70FDC"/>
    <w:rPr>
      <w:b/>
      <w:bCs/>
    </w:rPr>
  </w:style>
  <w:style w:type="character" w:styleId="a5">
    <w:name w:val="Emphasis"/>
    <w:basedOn w:val="a0"/>
    <w:uiPriority w:val="20"/>
    <w:qFormat/>
    <w:rsid w:val="00070FD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7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FD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4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>Home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7</cp:revision>
  <cp:lastPrinted>2020-01-17T06:49:00Z</cp:lastPrinted>
  <dcterms:created xsi:type="dcterms:W3CDTF">2020-01-10T14:17:00Z</dcterms:created>
  <dcterms:modified xsi:type="dcterms:W3CDTF">2021-01-20T10:35:00Z</dcterms:modified>
</cp:coreProperties>
</file>